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9F" w:rsidRDefault="006766CA" w:rsidP="006766CA">
      <w:pPr>
        <w:pStyle w:val="ab"/>
        <w:jc w:val="center"/>
        <w:rPr>
          <w:rStyle w:val="ad"/>
          <w:rFonts w:ascii="Arial" w:hAnsi="Arial" w:cs="Arial"/>
          <w:bCs/>
          <w:sz w:val="20"/>
          <w:szCs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 xml:space="preserve">ДОГОВОР № </w:t>
      </w:r>
    </w:p>
    <w:p w:rsidR="006766CA" w:rsidRDefault="006766CA" w:rsidP="006766CA">
      <w:pPr>
        <w:pStyle w:val="ab"/>
        <w:jc w:val="center"/>
      </w:pPr>
      <w:r>
        <w:rPr>
          <w:rFonts w:ascii="Arial" w:hAnsi="Arial" w:cs="Arial"/>
          <w:sz w:val="20"/>
          <w:szCs w:val="20"/>
        </w:rPr>
        <w:t>горячего водоснабжения</w:t>
      </w:r>
    </w:p>
    <w:p w:rsidR="006766CA" w:rsidRDefault="006766CA" w:rsidP="006766CA">
      <w:pPr>
        <w:pStyle w:val="ab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8"/>
        <w:gridCol w:w="4877"/>
      </w:tblGrid>
      <w:tr w:rsidR="006766CA" w:rsidTr="006766CA">
        <w:tc>
          <w:tcPr>
            <w:tcW w:w="4927" w:type="dxa"/>
            <w:hideMark/>
          </w:tcPr>
          <w:p w:rsidR="006766CA" w:rsidRDefault="006766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Харп</w:t>
            </w:r>
            <w:proofErr w:type="spellEnd"/>
          </w:p>
        </w:tc>
        <w:tc>
          <w:tcPr>
            <w:tcW w:w="5246" w:type="dxa"/>
            <w:hideMark/>
          </w:tcPr>
          <w:p w:rsidR="006766CA" w:rsidRDefault="00D20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</w:t>
            </w:r>
            <w:r w:rsidR="006766C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г.</w:t>
            </w:r>
          </w:p>
        </w:tc>
      </w:tr>
    </w:tbl>
    <w:p w:rsidR="006766CA" w:rsidRDefault="006766CA" w:rsidP="006766CA">
      <w:pPr>
        <w:pStyle w:val="ab"/>
        <w:rPr>
          <w:rFonts w:ascii="Arial" w:hAnsi="Arial" w:cs="Arial"/>
          <w:b/>
          <w:sz w:val="20"/>
          <w:szCs w:val="20"/>
        </w:rPr>
      </w:pPr>
    </w:p>
    <w:p w:rsidR="006766CA" w:rsidRDefault="006766CA" w:rsidP="006766CA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Акционерное общество «</w:t>
      </w:r>
      <w:proofErr w:type="spellStart"/>
      <w:r>
        <w:rPr>
          <w:rFonts w:ascii="Arial" w:hAnsi="Arial" w:cs="Arial"/>
          <w:b/>
          <w:sz w:val="20"/>
          <w:szCs w:val="20"/>
        </w:rPr>
        <w:t>Харп</w:t>
      </w:r>
      <w:proofErr w:type="spellEnd"/>
      <w:r>
        <w:rPr>
          <w:rFonts w:ascii="Arial" w:hAnsi="Arial" w:cs="Arial"/>
          <w:b/>
          <w:sz w:val="20"/>
          <w:szCs w:val="20"/>
        </w:rPr>
        <w:t>-</w:t>
      </w:r>
      <w:proofErr w:type="spellStart"/>
      <w:r>
        <w:rPr>
          <w:rFonts w:ascii="Arial" w:hAnsi="Arial" w:cs="Arial"/>
          <w:b/>
          <w:sz w:val="20"/>
          <w:szCs w:val="20"/>
        </w:rPr>
        <w:t>Энерго</w:t>
      </w:r>
      <w:proofErr w:type="spellEnd"/>
      <w:r>
        <w:rPr>
          <w:rFonts w:ascii="Arial" w:hAnsi="Arial" w:cs="Arial"/>
          <w:b/>
          <w:sz w:val="20"/>
          <w:szCs w:val="20"/>
        </w:rPr>
        <w:t>-Газ»</w:t>
      </w:r>
      <w:r>
        <w:rPr>
          <w:rFonts w:ascii="Arial" w:hAnsi="Arial" w:cs="Arial"/>
          <w:sz w:val="20"/>
          <w:szCs w:val="20"/>
        </w:rPr>
        <w:t xml:space="preserve">, именуемое в дальнейшем </w:t>
      </w:r>
      <w:r>
        <w:rPr>
          <w:rFonts w:ascii="Arial" w:hAnsi="Arial" w:cs="Arial"/>
          <w:b/>
          <w:sz w:val="20"/>
          <w:szCs w:val="20"/>
        </w:rPr>
        <w:t>«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Ресурсоснабжающая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организация»</w:t>
      </w:r>
      <w:r>
        <w:rPr>
          <w:rFonts w:ascii="Arial" w:hAnsi="Arial" w:cs="Arial"/>
          <w:sz w:val="20"/>
          <w:szCs w:val="20"/>
        </w:rPr>
        <w:t xml:space="preserve">, в лице </w:t>
      </w:r>
      <w:r w:rsidR="00D20E9F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 xml:space="preserve">, действующего на основании </w:t>
      </w:r>
      <w:r w:rsidR="00D20E9F">
        <w:rPr>
          <w:rFonts w:ascii="Arial" w:hAnsi="Arial" w:cs="Arial"/>
          <w:sz w:val="20"/>
          <w:szCs w:val="20"/>
        </w:rPr>
        <w:t>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., с одной стороны, и </w:t>
      </w:r>
    </w:p>
    <w:p w:rsidR="006766CA" w:rsidRDefault="00D20E9F" w:rsidP="006766CA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</w:t>
      </w:r>
      <w:r w:rsidR="006766CA">
        <w:rPr>
          <w:rFonts w:ascii="Arial" w:hAnsi="Arial" w:cs="Arial"/>
          <w:sz w:val="20"/>
          <w:szCs w:val="20"/>
        </w:rPr>
        <w:t xml:space="preserve">, именуемое в дальнейшем </w:t>
      </w:r>
      <w:r w:rsidR="006766CA">
        <w:rPr>
          <w:rFonts w:ascii="Arial" w:hAnsi="Arial" w:cs="Arial"/>
          <w:b/>
          <w:sz w:val="20"/>
          <w:szCs w:val="20"/>
        </w:rPr>
        <w:t>«Исполнитель»</w:t>
      </w:r>
      <w:r w:rsidR="006766CA">
        <w:rPr>
          <w:rFonts w:ascii="Arial" w:hAnsi="Arial" w:cs="Arial"/>
          <w:sz w:val="20"/>
          <w:szCs w:val="20"/>
        </w:rPr>
        <w:t xml:space="preserve">, </w:t>
      </w:r>
      <w:r w:rsidR="006766CA">
        <w:rPr>
          <w:rFonts w:ascii="Arial" w:hAnsi="Arial" w:cs="Arial"/>
          <w:color w:val="000000"/>
          <w:sz w:val="20"/>
          <w:szCs w:val="20"/>
        </w:rPr>
        <w:t xml:space="preserve">в </w:t>
      </w:r>
      <w:proofErr w:type="gramStart"/>
      <w:r w:rsidR="006766CA">
        <w:rPr>
          <w:rFonts w:ascii="Arial" w:hAnsi="Arial" w:cs="Arial"/>
          <w:color w:val="000000"/>
          <w:sz w:val="20"/>
          <w:szCs w:val="20"/>
        </w:rPr>
        <w:t>лице ,</w:t>
      </w:r>
      <w:proofErr w:type="gramEnd"/>
      <w:r w:rsidR="006766C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</w:t>
      </w:r>
      <w:r w:rsidR="006766CA">
        <w:rPr>
          <w:rFonts w:ascii="Arial" w:hAnsi="Arial" w:cs="Arial"/>
          <w:sz w:val="20"/>
          <w:szCs w:val="20"/>
        </w:rPr>
        <w:t xml:space="preserve">, с другой стороны, именуемые в дальнейшем </w:t>
      </w:r>
      <w:r w:rsidR="006766CA">
        <w:rPr>
          <w:rFonts w:ascii="Arial" w:hAnsi="Arial" w:cs="Arial"/>
          <w:b/>
          <w:sz w:val="20"/>
          <w:szCs w:val="20"/>
        </w:rPr>
        <w:t>Стороны</w:t>
      </w:r>
      <w:r w:rsidR="006766CA">
        <w:rPr>
          <w:rFonts w:ascii="Arial" w:hAnsi="Arial" w:cs="Arial"/>
          <w:sz w:val="20"/>
          <w:szCs w:val="20"/>
        </w:rPr>
        <w:t xml:space="preserve">, заключили настоящий </w:t>
      </w:r>
      <w:r w:rsidR="006766CA">
        <w:rPr>
          <w:rFonts w:ascii="Arial" w:hAnsi="Arial" w:cs="Arial"/>
          <w:b/>
          <w:sz w:val="20"/>
          <w:szCs w:val="20"/>
        </w:rPr>
        <w:t>Договор</w:t>
      </w:r>
      <w:r w:rsidR="006766CA">
        <w:rPr>
          <w:rFonts w:ascii="Arial" w:hAnsi="Arial" w:cs="Arial"/>
          <w:sz w:val="20"/>
          <w:szCs w:val="20"/>
        </w:rPr>
        <w:t xml:space="preserve"> о нижеследующем:</w:t>
      </w:r>
    </w:p>
    <w:p w:rsidR="006766CA" w:rsidRDefault="006766CA" w:rsidP="006766CA">
      <w:pPr>
        <w:pStyle w:val="ab"/>
        <w:ind w:firstLine="720"/>
        <w:rPr>
          <w:rFonts w:ascii="Arial" w:hAnsi="Arial" w:cs="Arial"/>
          <w:sz w:val="20"/>
          <w:szCs w:val="20"/>
        </w:rPr>
      </w:pPr>
    </w:p>
    <w:p w:rsidR="006766CA" w:rsidRDefault="006766CA" w:rsidP="006766CA">
      <w:pPr>
        <w:pStyle w:val="ab"/>
        <w:ind w:firstLine="720"/>
        <w:jc w:val="center"/>
        <w:rPr>
          <w:rStyle w:val="ad"/>
          <w:bCs/>
          <w:sz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1. ПРЕДМЕТ ДОГОВОРА</w:t>
      </w:r>
    </w:p>
    <w:p w:rsidR="006766CA" w:rsidRDefault="006766CA" w:rsidP="006766CA">
      <w:pPr>
        <w:pStyle w:val="ab"/>
      </w:pPr>
    </w:p>
    <w:p w:rsidR="006766CA" w:rsidRDefault="006766CA" w:rsidP="006766CA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1.1.</w:t>
      </w:r>
      <w:r>
        <w:rPr>
          <w:rFonts w:ascii="Arial" w:hAnsi="Arial" w:cs="Arial"/>
          <w:sz w:val="20"/>
          <w:szCs w:val="20"/>
        </w:rPr>
        <w:t xml:space="preserve">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Ресурсоснабжающая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организация</w:t>
      </w:r>
      <w:r>
        <w:rPr>
          <w:rFonts w:ascii="Arial" w:hAnsi="Arial" w:cs="Arial"/>
          <w:sz w:val="20"/>
          <w:szCs w:val="20"/>
        </w:rPr>
        <w:t xml:space="preserve"> обязуется подавать </w:t>
      </w:r>
      <w:r>
        <w:rPr>
          <w:rFonts w:ascii="Arial" w:hAnsi="Arial" w:cs="Arial"/>
          <w:b/>
          <w:sz w:val="20"/>
          <w:szCs w:val="20"/>
        </w:rPr>
        <w:t>Исполнителю</w:t>
      </w:r>
      <w:r>
        <w:rPr>
          <w:rFonts w:ascii="Arial" w:hAnsi="Arial" w:cs="Arial"/>
          <w:sz w:val="20"/>
          <w:szCs w:val="20"/>
        </w:rPr>
        <w:t xml:space="preserve"> через присоединенную сеть горячую воду в многоквартирные дома, указанные в </w:t>
      </w:r>
      <w:r>
        <w:rPr>
          <w:rFonts w:ascii="Arial" w:hAnsi="Arial" w:cs="Arial"/>
          <w:b/>
          <w:sz w:val="20"/>
          <w:szCs w:val="20"/>
        </w:rPr>
        <w:t xml:space="preserve">Приложении № 1 </w:t>
      </w:r>
      <w:r>
        <w:rPr>
          <w:rFonts w:ascii="Arial" w:hAnsi="Arial" w:cs="Arial"/>
          <w:sz w:val="20"/>
          <w:szCs w:val="20"/>
        </w:rPr>
        <w:t xml:space="preserve">к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, а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обязуется соблюдать в соответствии с настоящим </w:t>
      </w:r>
      <w:r>
        <w:rPr>
          <w:rFonts w:ascii="Arial" w:hAnsi="Arial" w:cs="Arial"/>
          <w:b/>
          <w:sz w:val="20"/>
          <w:szCs w:val="20"/>
        </w:rPr>
        <w:t>Договором</w:t>
      </w:r>
      <w:r>
        <w:rPr>
          <w:rFonts w:ascii="Arial" w:hAnsi="Arial" w:cs="Arial"/>
          <w:sz w:val="20"/>
          <w:szCs w:val="20"/>
        </w:rPr>
        <w:t xml:space="preserve"> режим потребления горячей воды, оплачивать принятую воду в сроки, порядке и размере, которые предусмотрены настоящим </w:t>
      </w:r>
      <w:r>
        <w:rPr>
          <w:rFonts w:ascii="Arial" w:hAnsi="Arial" w:cs="Arial"/>
          <w:b/>
          <w:sz w:val="20"/>
          <w:szCs w:val="20"/>
        </w:rPr>
        <w:t>Договором</w:t>
      </w:r>
      <w:r>
        <w:rPr>
          <w:rFonts w:ascii="Arial" w:hAnsi="Arial" w:cs="Arial"/>
          <w:sz w:val="20"/>
          <w:szCs w:val="20"/>
        </w:rPr>
        <w:t>, а также обеспечивать безопасность эксплуатации находящихся в его ведении водопроводных сетей и исправность используемых им приборов учета.</w:t>
      </w:r>
      <w:r>
        <w:t xml:space="preserve"> </w:t>
      </w:r>
    </w:p>
    <w:p w:rsidR="006766CA" w:rsidRDefault="006766CA" w:rsidP="006766CA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1.2.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приобретает ресурсы, указанные в п. 1.1.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, в целях содержания общего имущества в многоквартирном доме, указанном в </w:t>
      </w:r>
      <w:r>
        <w:rPr>
          <w:rFonts w:ascii="Arial" w:hAnsi="Arial" w:cs="Arial"/>
          <w:b/>
          <w:sz w:val="20"/>
          <w:szCs w:val="20"/>
        </w:rPr>
        <w:t>Приложении № 1</w:t>
      </w:r>
      <w:r>
        <w:rPr>
          <w:rFonts w:ascii="Arial" w:hAnsi="Arial" w:cs="Arial"/>
          <w:sz w:val="20"/>
          <w:szCs w:val="20"/>
        </w:rPr>
        <w:t xml:space="preserve"> к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>.</w:t>
      </w:r>
    </w:p>
    <w:p w:rsidR="006766CA" w:rsidRDefault="006766CA" w:rsidP="006766CA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Граница раздела эксплуатационной ответственности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 xml:space="preserve"> определены Актом разграничения балансовой принадлежности и эксплуатационной ответственности.</w:t>
      </w:r>
    </w:p>
    <w:p w:rsidR="006766CA" w:rsidRDefault="006766CA" w:rsidP="006766CA">
      <w:pPr>
        <w:spacing w:after="0"/>
        <w:ind w:firstLine="567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Оформленные ранее Акты разграничения балансовой и/или эксплуатационной ответственности на объект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 являются неотъемлемой частью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.</w:t>
      </w:r>
    </w:p>
    <w:p w:rsidR="006766CA" w:rsidRDefault="006766CA" w:rsidP="006766CA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1.3.</w:t>
      </w:r>
      <w:r>
        <w:rPr>
          <w:rFonts w:ascii="Arial" w:hAnsi="Arial" w:cs="Arial"/>
          <w:sz w:val="20"/>
          <w:szCs w:val="20"/>
        </w:rPr>
        <w:t xml:space="preserve"> Поставка коммунальных ресурсов по настоящему договору осуществляется с </w:t>
      </w:r>
      <w:r w:rsidR="00D20E9F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 xml:space="preserve"> г.</w:t>
      </w:r>
    </w:p>
    <w:p w:rsidR="006766CA" w:rsidRDefault="006766CA" w:rsidP="006766C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6766CA" w:rsidRDefault="006766CA" w:rsidP="006766CA">
      <w:pPr>
        <w:pStyle w:val="ab"/>
        <w:jc w:val="center"/>
        <w:rPr>
          <w:rFonts w:ascii="Arial" w:hAnsi="Arial" w:cs="Arial"/>
          <w:sz w:val="20"/>
          <w:szCs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2. РЕЖИМ ПОДАЧИ</w:t>
      </w:r>
    </w:p>
    <w:p w:rsidR="006766CA" w:rsidRDefault="006766CA" w:rsidP="006766C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6766CA" w:rsidRDefault="006766CA" w:rsidP="006766CA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</w:t>
      </w:r>
      <w:r>
        <w:rPr>
          <w:rFonts w:ascii="Arial" w:hAnsi="Arial" w:cs="Arial"/>
          <w:sz w:val="20"/>
          <w:szCs w:val="20"/>
        </w:rPr>
        <w:t xml:space="preserve"> Сведения о режиме подачи горячей воды (гарантированного объема подачи воды, гарантированного уровня давления холодной воды в системе водоснабжения в месте присоединения) устанавливаются в </w:t>
      </w:r>
      <w:r>
        <w:rPr>
          <w:rFonts w:ascii="Arial" w:hAnsi="Arial" w:cs="Arial"/>
          <w:color w:val="000000"/>
          <w:sz w:val="20"/>
          <w:szCs w:val="20"/>
        </w:rPr>
        <w:t>соответствии с техническими условиями подключения (технологического присоединения) к централизованной системе холодного водоснабжения.</w:t>
      </w:r>
    </w:p>
    <w:p w:rsidR="006766CA" w:rsidRDefault="006766CA" w:rsidP="006766CA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Перерывы в подаче горячей воды допускаются (в соответствии с «Правилами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06.05.2011г. № 354). </w:t>
      </w:r>
    </w:p>
    <w:p w:rsidR="006766CA" w:rsidRDefault="006766CA" w:rsidP="006766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66CA" w:rsidRDefault="006766CA" w:rsidP="006766CA">
      <w:pPr>
        <w:pStyle w:val="ab"/>
        <w:jc w:val="center"/>
        <w:rPr>
          <w:rFonts w:ascii="Arial" w:hAnsi="Arial" w:cs="Arial"/>
          <w:sz w:val="20"/>
          <w:szCs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3. ПОРЯДОК РАСЧЕТОВ</w:t>
      </w:r>
    </w:p>
    <w:p w:rsidR="006766CA" w:rsidRDefault="006766CA" w:rsidP="006766CA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</w:t>
      </w:r>
      <w:r>
        <w:rPr>
          <w:rFonts w:ascii="Arial" w:hAnsi="Arial" w:cs="Arial"/>
          <w:sz w:val="20"/>
          <w:szCs w:val="20"/>
        </w:rPr>
        <w:t xml:space="preserve"> Оплата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осуществляется </w:t>
      </w:r>
      <w:r>
        <w:rPr>
          <w:rFonts w:ascii="Arial" w:hAnsi="Arial" w:cs="Arial"/>
          <w:b/>
          <w:sz w:val="20"/>
          <w:szCs w:val="20"/>
        </w:rPr>
        <w:t>Исполнителем</w:t>
      </w:r>
      <w:r>
        <w:rPr>
          <w:rFonts w:ascii="Arial" w:hAnsi="Arial" w:cs="Arial"/>
          <w:sz w:val="20"/>
          <w:szCs w:val="20"/>
        </w:rPr>
        <w:t xml:space="preserve"> по тарифам на горячую воду, устанавливаемым в соответствии с законодательством Российской Федерации о государственном регулировании цен (тарифов). </w:t>
      </w:r>
    </w:p>
    <w:p w:rsidR="006766CA" w:rsidRDefault="006766CA" w:rsidP="006766C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Изменение тарифов в течение срока действия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не требует его переоформления. Тарифы вступают в силу с даты их введения и являются обязательными для </w:t>
      </w:r>
      <w:r>
        <w:rPr>
          <w:rFonts w:ascii="Arial" w:hAnsi="Arial" w:cs="Arial"/>
          <w:b/>
          <w:sz w:val="20"/>
          <w:szCs w:val="20"/>
        </w:rPr>
        <w:t>Сторон</w:t>
      </w:r>
      <w:r>
        <w:rPr>
          <w:rFonts w:ascii="Arial" w:hAnsi="Arial" w:cs="Arial"/>
          <w:sz w:val="20"/>
          <w:szCs w:val="20"/>
        </w:rPr>
        <w:t xml:space="preserve"> в течение всего срока действия (периода времени между изменениями тарифов). Информацию об изменении тарифов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узнает из средств массовой информации или на сайте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 xml:space="preserve"> в сети Интернет.</w:t>
      </w:r>
    </w:p>
    <w:p w:rsidR="006766CA" w:rsidRDefault="006766CA" w:rsidP="006766CA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</w:t>
      </w:r>
      <w:r>
        <w:rPr>
          <w:rFonts w:ascii="Arial" w:hAnsi="Arial" w:cs="Arial"/>
          <w:sz w:val="20"/>
          <w:szCs w:val="20"/>
        </w:rPr>
        <w:t xml:space="preserve"> Расчетный период, установленный настоящим </w:t>
      </w:r>
      <w:r>
        <w:rPr>
          <w:rFonts w:ascii="Arial" w:hAnsi="Arial" w:cs="Arial"/>
          <w:b/>
          <w:sz w:val="20"/>
          <w:szCs w:val="20"/>
        </w:rPr>
        <w:t>Договором</w:t>
      </w:r>
      <w:r>
        <w:rPr>
          <w:rFonts w:ascii="Arial" w:hAnsi="Arial" w:cs="Arial"/>
          <w:sz w:val="20"/>
          <w:szCs w:val="20"/>
        </w:rPr>
        <w:t xml:space="preserve">, равен 1 календарному месяцу. </w:t>
      </w:r>
    </w:p>
    <w:p w:rsidR="006766CA" w:rsidRDefault="006766CA" w:rsidP="006766CA">
      <w:pPr>
        <w:pStyle w:val="ab"/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оплачивает горячую воду до 15-го числа месяца, следующего за расчетным месяцем. Датой оплаты считается дата поступления денежных средств на расчетный счет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 xml:space="preserve"> (на счет Агента). Оплата осуществляется по реквизитам, указанным в счете.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766CA" w:rsidRDefault="006766CA" w:rsidP="006766C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платежных документах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указывает номер и дату универсального передаточного документа за соответствующий расчетный период. В случае если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не указал номер и дату универсального передаточного документа в назначении платежа, то период, за который произведен платеж, определяется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организацией</w:t>
      </w:r>
      <w:r>
        <w:rPr>
          <w:rFonts w:ascii="Arial" w:hAnsi="Arial" w:cs="Arial"/>
          <w:sz w:val="20"/>
          <w:szCs w:val="20"/>
        </w:rPr>
        <w:t xml:space="preserve"> в соответствии с действующим законодательством.</w:t>
      </w:r>
    </w:p>
    <w:p w:rsidR="006766CA" w:rsidRDefault="006766CA" w:rsidP="006766CA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3.3.</w:t>
      </w:r>
      <w:r>
        <w:rPr>
          <w:rFonts w:ascii="Arial" w:hAnsi="Arial" w:cs="Arial"/>
          <w:sz w:val="20"/>
          <w:szCs w:val="20"/>
        </w:rPr>
        <w:t xml:space="preserve"> Сверка расчетов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проводится между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организацией</w:t>
      </w:r>
      <w:r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b/>
          <w:sz w:val="20"/>
          <w:szCs w:val="20"/>
        </w:rPr>
        <w:t>Исполнителем</w:t>
      </w:r>
      <w:r>
        <w:rPr>
          <w:rFonts w:ascii="Arial" w:hAnsi="Arial" w:cs="Arial"/>
          <w:sz w:val="20"/>
          <w:szCs w:val="20"/>
        </w:rPr>
        <w:t xml:space="preserve"> не реже </w:t>
      </w:r>
      <w:r>
        <w:rPr>
          <w:rFonts w:ascii="Arial" w:hAnsi="Arial" w:cs="Arial"/>
          <w:b/>
          <w:sz w:val="20"/>
          <w:szCs w:val="20"/>
        </w:rPr>
        <w:t>1 раза в квартал</w:t>
      </w:r>
      <w:r>
        <w:rPr>
          <w:rFonts w:ascii="Arial" w:hAnsi="Arial" w:cs="Arial"/>
          <w:sz w:val="20"/>
          <w:szCs w:val="20"/>
        </w:rPr>
        <w:t xml:space="preserve"> либо по инициативе одной из </w:t>
      </w:r>
      <w:r>
        <w:rPr>
          <w:rFonts w:ascii="Arial" w:hAnsi="Arial" w:cs="Arial"/>
          <w:b/>
          <w:sz w:val="20"/>
          <w:szCs w:val="20"/>
        </w:rPr>
        <w:t>Сторон</w:t>
      </w:r>
      <w:r>
        <w:rPr>
          <w:rFonts w:ascii="Arial" w:hAnsi="Arial" w:cs="Arial"/>
          <w:sz w:val="20"/>
          <w:szCs w:val="20"/>
        </w:rPr>
        <w:t xml:space="preserve"> путем составления и подписания </w:t>
      </w:r>
      <w:r>
        <w:rPr>
          <w:rFonts w:ascii="Arial" w:hAnsi="Arial" w:cs="Arial"/>
          <w:b/>
          <w:sz w:val="20"/>
          <w:szCs w:val="20"/>
        </w:rPr>
        <w:t>Сторонами</w:t>
      </w:r>
      <w:r>
        <w:rPr>
          <w:rFonts w:ascii="Arial" w:hAnsi="Arial" w:cs="Arial"/>
          <w:sz w:val="20"/>
          <w:szCs w:val="20"/>
        </w:rPr>
        <w:t xml:space="preserve"> соответствующего акта сверки расчетов. Сторона, инициирующая проведение сверки расчетов составляет и направляет в адрес другой стороны акт сверки расчетов в 2-х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6766CA" w:rsidRDefault="006766CA" w:rsidP="006766CA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</w:t>
      </w:r>
      <w:r>
        <w:rPr>
          <w:rFonts w:ascii="Arial" w:hAnsi="Arial" w:cs="Arial"/>
          <w:b/>
          <w:sz w:val="20"/>
          <w:szCs w:val="20"/>
        </w:rPr>
        <w:t>Сторонами</w:t>
      </w:r>
      <w:r>
        <w:rPr>
          <w:rFonts w:ascii="Arial" w:hAnsi="Arial" w:cs="Arial"/>
          <w:sz w:val="20"/>
          <w:szCs w:val="20"/>
        </w:rPr>
        <w:t>.</w:t>
      </w:r>
    </w:p>
    <w:p w:rsidR="006766CA" w:rsidRDefault="006766CA" w:rsidP="006766CA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3.4.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признают юридическую силу за перепиской и документами (содержимым электронных писем), подписанными сторонами/стороной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>
        <w:rPr>
          <w:rFonts w:ascii="Arial" w:hAnsi="Arial" w:cs="Arial"/>
          <w:b/>
          <w:sz w:val="20"/>
          <w:szCs w:val="20"/>
        </w:rPr>
        <w:t>Договоре</w:t>
      </w:r>
      <w:r>
        <w:rPr>
          <w:rFonts w:ascii="Arial" w:hAnsi="Arial" w:cs="Arial"/>
          <w:sz w:val="20"/>
          <w:szCs w:val="20"/>
        </w:rPr>
        <w:t>, и посредством её, а также через систему ЭДО (</w:t>
      </w:r>
      <w:proofErr w:type="spellStart"/>
      <w:r>
        <w:rPr>
          <w:rFonts w:ascii="Arial" w:hAnsi="Arial" w:cs="Arial"/>
          <w:sz w:val="20"/>
          <w:szCs w:val="20"/>
        </w:rPr>
        <w:t>Диадок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Сбис</w:t>
      </w:r>
      <w:proofErr w:type="spellEnd"/>
      <w:r>
        <w:rPr>
          <w:rFonts w:ascii="Arial" w:hAnsi="Arial" w:cs="Arial"/>
          <w:sz w:val="20"/>
          <w:szCs w:val="20"/>
        </w:rPr>
        <w:t xml:space="preserve"> и пр.). </w:t>
      </w: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с учетом имеющейся у нее информации, признается надлежащим. </w:t>
      </w:r>
    </w:p>
    <w:p w:rsidR="006766CA" w:rsidRDefault="006766CA" w:rsidP="006766CA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proofErr w:type="spellStart"/>
      <w:r>
        <w:rPr>
          <w:rFonts w:ascii="Arial" w:hAnsi="Arial" w:cs="Arial"/>
          <w:sz w:val="20"/>
          <w:szCs w:val="20"/>
        </w:rPr>
        <w:t>Диадок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Сбис</w:t>
      </w:r>
      <w:proofErr w:type="spellEnd"/>
      <w:r>
        <w:rPr>
          <w:rFonts w:ascii="Arial" w:hAnsi="Arial" w:cs="Arial"/>
          <w:sz w:val="20"/>
          <w:szCs w:val="20"/>
        </w:rPr>
        <w:t xml:space="preserve"> и пр.) или с адресов и на адреса электронной почты, указанных в настоящем </w:t>
      </w:r>
      <w:r>
        <w:rPr>
          <w:rFonts w:ascii="Arial" w:hAnsi="Arial" w:cs="Arial"/>
          <w:b/>
          <w:sz w:val="20"/>
          <w:szCs w:val="20"/>
        </w:rPr>
        <w:t>Договоре</w:t>
      </w:r>
      <w:r>
        <w:rPr>
          <w:rFonts w:ascii="Arial" w:hAnsi="Arial" w:cs="Arial"/>
          <w:sz w:val="20"/>
          <w:szCs w:val="20"/>
        </w:rPr>
        <w:t>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6766CA" w:rsidRDefault="006766CA" w:rsidP="006766CA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Также стороны договорились, что при принятии одной стороной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приглашения, направленного другой стороной в системе ЭДО (</w:t>
      </w:r>
      <w:proofErr w:type="spellStart"/>
      <w:r>
        <w:rPr>
          <w:rFonts w:ascii="Arial" w:hAnsi="Arial" w:cs="Arial"/>
          <w:sz w:val="20"/>
          <w:szCs w:val="20"/>
        </w:rPr>
        <w:t>Диадок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Сбис</w:t>
      </w:r>
      <w:proofErr w:type="spellEnd"/>
      <w:r>
        <w:rPr>
          <w:rFonts w:ascii="Arial" w:hAnsi="Arial" w:cs="Arial"/>
          <w:sz w:val="20"/>
          <w:szCs w:val="20"/>
        </w:rPr>
        <w:t xml:space="preserve"> и пр.) для обмена документами либо получение уведомления о готовности использования системы ЭДО, либо подписание </w:t>
      </w:r>
      <w:r>
        <w:rPr>
          <w:rFonts w:ascii="Arial" w:hAnsi="Arial" w:cs="Arial"/>
          <w:b/>
          <w:sz w:val="20"/>
          <w:szCs w:val="20"/>
        </w:rPr>
        <w:t>Сторонами</w:t>
      </w:r>
      <w:r>
        <w:rPr>
          <w:rFonts w:ascii="Arial" w:hAnsi="Arial" w:cs="Arial"/>
          <w:sz w:val="20"/>
          <w:szCs w:val="20"/>
        </w:rPr>
        <w:t xml:space="preserve"> первого электронного документа в системе ЭДО означает согласие сторон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</w:t>
      </w:r>
      <w:proofErr w:type="spellStart"/>
      <w:r>
        <w:rPr>
          <w:rFonts w:ascii="Arial" w:hAnsi="Arial" w:cs="Arial"/>
          <w:sz w:val="20"/>
          <w:szCs w:val="20"/>
        </w:rPr>
        <w:t>Диадок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Сбис</w:t>
      </w:r>
      <w:proofErr w:type="spellEnd"/>
      <w:r>
        <w:rPr>
          <w:rFonts w:ascii="Arial" w:hAnsi="Arial" w:cs="Arial"/>
          <w:sz w:val="20"/>
          <w:szCs w:val="20"/>
        </w:rPr>
        <w:t xml:space="preserve"> и пр.), дополнительного подписания сторонами соглашения о переходе на электронный документооборот не требуется.</w:t>
      </w:r>
    </w:p>
    <w:p w:rsidR="006766CA" w:rsidRDefault="006766CA" w:rsidP="006766CA">
      <w:pPr>
        <w:pStyle w:val="ab"/>
        <w:ind w:firstLine="567"/>
      </w:pPr>
    </w:p>
    <w:p w:rsidR="006766CA" w:rsidRDefault="006766CA" w:rsidP="006766CA">
      <w:pPr>
        <w:pStyle w:val="ab"/>
        <w:jc w:val="center"/>
        <w:rPr>
          <w:rFonts w:ascii="Arial" w:hAnsi="Arial" w:cs="Arial"/>
          <w:sz w:val="20"/>
          <w:szCs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4. ПРАВА И ОБЯЗАННОСТИ СТОРОН</w:t>
      </w:r>
    </w:p>
    <w:p w:rsidR="006766CA" w:rsidRDefault="006766CA" w:rsidP="006766CA">
      <w:pPr>
        <w:pStyle w:val="ab"/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4.1.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Ресурсоснабжающая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организация (её Агент)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обязана: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Осуществлять подачу </w:t>
      </w:r>
      <w:r>
        <w:rPr>
          <w:rFonts w:ascii="Arial" w:hAnsi="Arial" w:cs="Arial"/>
          <w:b/>
          <w:sz w:val="20"/>
          <w:szCs w:val="20"/>
        </w:rPr>
        <w:t>Исполнителю</w:t>
      </w:r>
      <w:r>
        <w:rPr>
          <w:rFonts w:ascii="Arial" w:hAnsi="Arial" w:cs="Arial"/>
          <w:sz w:val="20"/>
          <w:szCs w:val="20"/>
        </w:rPr>
        <w:t xml:space="preserve"> горячей воды установленного качества в объеме согласно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. Не допускать ухудшения качества воды ниже показателей, установленных законодательством Российской Федерации и настоящим </w:t>
      </w:r>
      <w:r>
        <w:rPr>
          <w:rFonts w:ascii="Arial" w:hAnsi="Arial" w:cs="Arial"/>
          <w:b/>
          <w:sz w:val="20"/>
          <w:szCs w:val="20"/>
        </w:rPr>
        <w:t>Договором</w:t>
      </w:r>
      <w:r>
        <w:rPr>
          <w:rFonts w:ascii="Arial" w:hAnsi="Arial" w:cs="Arial"/>
          <w:sz w:val="20"/>
          <w:szCs w:val="20"/>
        </w:rPr>
        <w:t>, за исключением случаев, предусмотренных законодательством Российской Федерации;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Обеспечивать эксплуатацию водопроводных сетей, принадлежащих ей на праве собственности или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Соблюдать установленный режим подачи горячей воды и осуществлять производственный контроль горячей воды;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Предоставлять </w:t>
      </w:r>
      <w:r>
        <w:rPr>
          <w:rFonts w:ascii="Arial" w:hAnsi="Arial" w:cs="Arial"/>
          <w:b/>
          <w:sz w:val="20"/>
          <w:szCs w:val="20"/>
        </w:rPr>
        <w:t>Исполнителю</w:t>
      </w:r>
      <w:r>
        <w:rPr>
          <w:rFonts w:ascii="Arial" w:hAnsi="Arial" w:cs="Arial"/>
          <w:sz w:val="20"/>
          <w:szCs w:val="20"/>
        </w:rPr>
        <w:t xml:space="preserve"> информацию в соответствии со стандартами раскрытия информации в порядке, предусмотренном действующим законодательством РФ; 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Отвечать на жалобы и обращения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 по вопросам, связанным с исполнением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, в течение срока, установленного действующим законодательством РФ;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</w:t>
      </w:r>
      <w:proofErr w:type="spellStart"/>
      <w:r>
        <w:rPr>
          <w:rFonts w:ascii="Arial" w:hAnsi="Arial" w:cs="Arial"/>
          <w:sz w:val="20"/>
          <w:szCs w:val="20"/>
        </w:rPr>
        <w:t>горячеговодоснабжения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Опломбировать </w:t>
      </w:r>
      <w:r>
        <w:rPr>
          <w:rFonts w:ascii="Arial" w:hAnsi="Arial" w:cs="Arial"/>
          <w:b/>
          <w:sz w:val="20"/>
          <w:szCs w:val="20"/>
        </w:rPr>
        <w:t>Исполнителю</w:t>
      </w:r>
      <w:r>
        <w:rPr>
          <w:rFonts w:ascii="Arial" w:hAnsi="Arial" w:cs="Arial"/>
          <w:sz w:val="20"/>
          <w:szCs w:val="20"/>
        </w:rPr>
        <w:t xml:space="preserve"> приборы учета горячей воды без взимания платы, за исключением случаев, предусмотренных действующим законодательством РФ, при которых взимается плата за опломбирование приборов учета;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з) Предупреждать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 о временном прекращении или ограничении </w:t>
      </w:r>
      <w:proofErr w:type="spellStart"/>
      <w:r>
        <w:rPr>
          <w:rFonts w:ascii="Arial" w:hAnsi="Arial" w:cs="Arial"/>
          <w:sz w:val="20"/>
          <w:szCs w:val="20"/>
        </w:rPr>
        <w:t>горячеговодоснабжения</w:t>
      </w:r>
      <w:proofErr w:type="spellEnd"/>
      <w:r>
        <w:rPr>
          <w:rFonts w:ascii="Arial" w:hAnsi="Arial" w:cs="Arial"/>
          <w:sz w:val="20"/>
          <w:szCs w:val="20"/>
        </w:rPr>
        <w:t>, в порядке и в случаях, которые предусмотрены действующим законодательством РФ;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Принимать необходимые меры по своевременной ликвидации аварий и повреждений на централизованных системах </w:t>
      </w:r>
      <w:proofErr w:type="spellStart"/>
      <w:r>
        <w:rPr>
          <w:rFonts w:ascii="Arial" w:hAnsi="Arial" w:cs="Arial"/>
          <w:sz w:val="20"/>
          <w:szCs w:val="20"/>
        </w:rPr>
        <w:t>горячеговодоснабжения</w:t>
      </w:r>
      <w:proofErr w:type="spellEnd"/>
      <w:r>
        <w:rPr>
          <w:rFonts w:ascii="Arial" w:hAnsi="Arial" w:cs="Arial"/>
          <w:sz w:val="20"/>
          <w:szCs w:val="20"/>
        </w:rPr>
        <w:t xml:space="preserve">, принадлежащих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 xml:space="preserve">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действующим законодательством РФ;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Следить за возможностью беспрепятственного доступа в любое время года к пожарным гидрантам, установленным в колодцах, находящихся на его обслуживании;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случае прекращения или ограничения горячего водоснабжения,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водопроводных сетях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>;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м) Уведомлять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 о графиках и сроках проведения планово-предупредительного ремонта водопроводных сетей, через которые осуществляется </w:t>
      </w:r>
      <w:proofErr w:type="spellStart"/>
      <w:r>
        <w:rPr>
          <w:rFonts w:ascii="Arial" w:hAnsi="Arial" w:cs="Arial"/>
          <w:sz w:val="20"/>
          <w:szCs w:val="20"/>
        </w:rPr>
        <w:t>горячееводоснабжение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6766CA" w:rsidRDefault="006766CA" w:rsidP="006766CA">
      <w:pPr>
        <w:pStyle w:val="a9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н) По письменному требованию предоставлять </w:t>
      </w:r>
      <w:r>
        <w:rPr>
          <w:rFonts w:ascii="Arial" w:hAnsi="Arial" w:cs="Arial"/>
          <w:b/>
          <w:sz w:val="20"/>
        </w:rPr>
        <w:t>Исполнителю</w:t>
      </w:r>
      <w:r>
        <w:rPr>
          <w:rFonts w:ascii="Arial" w:hAnsi="Arial" w:cs="Arial"/>
          <w:sz w:val="20"/>
        </w:rPr>
        <w:t xml:space="preserve"> информацию о показаниях индивидуальных, общих (квартирных) приборов учета и (или) иной информации, используемой для определения объемов потребления ресурсов, указанных в п. 1.1. настоящего </w:t>
      </w:r>
      <w:r>
        <w:rPr>
          <w:rFonts w:ascii="Arial" w:hAnsi="Arial" w:cs="Arial"/>
          <w:b/>
          <w:sz w:val="20"/>
        </w:rPr>
        <w:t>Договора</w:t>
      </w:r>
      <w:r>
        <w:rPr>
          <w:rFonts w:ascii="Arial" w:hAnsi="Arial" w:cs="Arial"/>
          <w:sz w:val="20"/>
        </w:rPr>
        <w:t xml:space="preserve">, информацию о сроках проведения </w:t>
      </w:r>
      <w:proofErr w:type="spellStart"/>
      <w:r>
        <w:rPr>
          <w:rFonts w:ascii="Arial" w:hAnsi="Arial" w:cs="Arial"/>
          <w:b/>
          <w:sz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</w:rPr>
        <w:t xml:space="preserve"> организацией</w:t>
      </w:r>
      <w:r>
        <w:rPr>
          <w:rFonts w:ascii="Arial" w:hAnsi="Arial" w:cs="Arial"/>
          <w:sz w:val="20"/>
        </w:rPr>
        <w:t xml:space="preserve"> проверки достоверности представленной информации и (или) проверки их состояния приборов учета способом, согласованным </w:t>
      </w:r>
      <w:r>
        <w:rPr>
          <w:rFonts w:ascii="Arial" w:hAnsi="Arial" w:cs="Arial"/>
          <w:b/>
          <w:sz w:val="20"/>
        </w:rPr>
        <w:t>Сторонами</w:t>
      </w:r>
      <w:r>
        <w:rPr>
          <w:rFonts w:ascii="Arial" w:hAnsi="Arial" w:cs="Arial"/>
          <w:sz w:val="20"/>
        </w:rPr>
        <w:t xml:space="preserve">. Срок предоставления данной информации устанавливается как срок, указанный в запросе, который не может быть ранее последнего дня текущего месяца, в котором поступил запрос; </w:t>
      </w:r>
    </w:p>
    <w:p w:rsidR="006766CA" w:rsidRDefault="006766CA" w:rsidP="006766CA">
      <w:pPr>
        <w:pStyle w:val="a9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о) 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населения.</w:t>
      </w:r>
    </w:p>
    <w:p w:rsidR="006766CA" w:rsidRDefault="006766CA" w:rsidP="006766CA">
      <w:pPr>
        <w:pStyle w:val="a9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п) Предоставлять </w:t>
      </w:r>
      <w:r>
        <w:rPr>
          <w:rFonts w:ascii="Arial" w:hAnsi="Arial" w:cs="Arial"/>
          <w:b/>
          <w:sz w:val="20"/>
        </w:rPr>
        <w:t>Исполнителю</w:t>
      </w:r>
      <w:r>
        <w:rPr>
          <w:rFonts w:ascii="Arial" w:hAnsi="Arial" w:cs="Arial"/>
          <w:sz w:val="20"/>
        </w:rPr>
        <w:t xml:space="preserve"> информацию о его задолженности по оплате коммунального ресурса на 1-е число месяца, следующего за расчетным периодом, путем указания данной информации в счетах, универсальных передаточных документах.</w:t>
      </w:r>
      <w:r>
        <w:rPr>
          <w:rFonts w:cs="Arial"/>
          <w:sz w:val="20"/>
        </w:rPr>
        <w:t xml:space="preserve"> 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6766CA" w:rsidRDefault="006766CA" w:rsidP="006766CA">
      <w:pPr>
        <w:pStyle w:val="ab"/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4.2.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Ресурсоснабжающая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организация (ее Агент)</w:t>
      </w:r>
      <w:r>
        <w:rPr>
          <w:rFonts w:ascii="Arial" w:hAnsi="Arial" w:cs="Arial"/>
          <w:b/>
          <w:sz w:val="20"/>
          <w:szCs w:val="20"/>
        </w:rPr>
        <w:t xml:space="preserve"> вправе: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Осуществлять контроль за правильностью учета объемов поданной (полученной </w:t>
      </w:r>
      <w:r>
        <w:rPr>
          <w:rFonts w:ascii="Arial" w:hAnsi="Arial" w:cs="Arial"/>
          <w:b/>
          <w:sz w:val="20"/>
          <w:szCs w:val="20"/>
        </w:rPr>
        <w:t>Исполнителем</w:t>
      </w:r>
      <w:r>
        <w:rPr>
          <w:rFonts w:ascii="Arial" w:hAnsi="Arial" w:cs="Arial"/>
          <w:sz w:val="20"/>
          <w:szCs w:val="20"/>
        </w:rPr>
        <w:t>) горячей воды;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Осуществлять контроль за наличием самовольного пользования и (или) самовольного подключения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 к централизованным системам </w:t>
      </w:r>
      <w:proofErr w:type="spellStart"/>
      <w:r>
        <w:rPr>
          <w:rFonts w:ascii="Arial" w:hAnsi="Arial" w:cs="Arial"/>
          <w:sz w:val="20"/>
          <w:szCs w:val="20"/>
        </w:rPr>
        <w:t>горячеговодоснабжения</w:t>
      </w:r>
      <w:proofErr w:type="spellEnd"/>
      <w:r>
        <w:rPr>
          <w:rFonts w:ascii="Arial" w:hAnsi="Arial" w:cs="Arial"/>
          <w:sz w:val="20"/>
          <w:szCs w:val="20"/>
        </w:rPr>
        <w:t xml:space="preserve"> и принимать меры по предотвращению самовольного пользования и (или) самовольного подключения к централизованным системам водоснабжения;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Временно прекращать или ограничивать горячее водоснабжение в случаях, предусмотренных законодательством Российской Федерации;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Иметь беспрепятственный доступ к сетям горячего водоснабжения, местам отбора проб горячей воды, и приборам учета горячей воды, телеметрическим системам для передачи показаний приборов учета (телеметрическим модулям и телеметрическому программному обеспечению) (при их наличии) в порядке, предусмотренном разделом 6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.</w:t>
      </w:r>
      <w:r>
        <w:t xml:space="preserve"> 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Ресурсоснабжающая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организация</w:t>
      </w:r>
      <w:r>
        <w:rPr>
          <w:rFonts w:ascii="Arial" w:hAnsi="Arial" w:cs="Arial"/>
          <w:sz w:val="20"/>
          <w:szCs w:val="20"/>
        </w:rPr>
        <w:t xml:space="preserve"> вправе получить доступ к указанной системе при условии возмещения ею затрат на услуги связи и других сопутствующих затрат Потребителя, возникающих при подключении к указанной системе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>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Инициировать проведение сверки расчетов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>.</w:t>
      </w:r>
    </w:p>
    <w:p w:rsidR="006766CA" w:rsidRDefault="006766CA" w:rsidP="006766CA">
      <w:pPr>
        <w:pStyle w:val="ab"/>
        <w:ind w:firstLine="567"/>
        <w:rPr>
          <w:rFonts w:ascii="Arial" w:hAnsi="Arial" w:cs="Arial"/>
          <w:b/>
          <w:sz w:val="20"/>
          <w:szCs w:val="20"/>
        </w:rPr>
      </w:pPr>
    </w:p>
    <w:p w:rsidR="006766CA" w:rsidRDefault="006766CA" w:rsidP="006766CA">
      <w:pPr>
        <w:pStyle w:val="ab"/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4.3. Исполнитель обязан: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Обеспечить эксплуатацию сетей горячего водоснабжения, находящихся в границах его эксплуатационной ответственности, согласно требованиям нормативно-технических документов;</w:t>
      </w:r>
    </w:p>
    <w:p w:rsidR="006766CA" w:rsidRDefault="006766CA" w:rsidP="006766CA">
      <w:pPr>
        <w:pStyle w:val="ConsPlusNormal"/>
        <w:ind w:firstLine="540"/>
        <w:jc w:val="both"/>
        <w:rPr>
          <w:color w:val="000000"/>
        </w:rPr>
      </w:pPr>
      <w:r>
        <w:t xml:space="preserve">б) Обеспечивать </w:t>
      </w:r>
      <w:r>
        <w:rPr>
          <w:color w:val="000000"/>
        </w:rPr>
        <w:t>сохранность пломб и знаков поверки на приборах учета, узлах учета;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в) Установить приборы учета, ввести их в эксплуатацию в порядке, установленном действующим законодательством РФ, и обеспечивать учет горячей воды;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г) Соблюдать установленный настоящим </w:t>
      </w:r>
      <w:r>
        <w:rPr>
          <w:rFonts w:ascii="Arial" w:hAnsi="Arial" w:cs="Arial"/>
          <w:b/>
          <w:color w:val="000000"/>
          <w:sz w:val="20"/>
          <w:szCs w:val="20"/>
        </w:rPr>
        <w:t>Договором</w:t>
      </w:r>
      <w:r>
        <w:rPr>
          <w:rFonts w:ascii="Arial" w:hAnsi="Arial" w:cs="Arial"/>
          <w:color w:val="000000"/>
          <w:sz w:val="20"/>
          <w:szCs w:val="20"/>
        </w:rPr>
        <w:t xml:space="preserve"> режим потребления горячей воды;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д) Обеспечить собственными силами получение счетов, универсальных передаточных документов </w:t>
      </w:r>
      <w:r>
        <w:rPr>
          <w:rFonts w:ascii="Arial" w:hAnsi="Arial" w:cs="Arial"/>
          <w:sz w:val="20"/>
          <w:szCs w:val="20"/>
        </w:rPr>
        <w:t xml:space="preserve">у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 xml:space="preserve"> (ее Агента)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ежемесячно с 5 числа месяца, следующего за расчетным.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возвращает один экземпляр подписанного универсального передаточного документа в срок до 3-х дней. 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случае, если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не получил универсальный передаточный документ от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 xml:space="preserve"> (ее Агента) в установленном порядке и в установленный срок, а также в случае </w:t>
      </w:r>
      <w:proofErr w:type="spellStart"/>
      <w:r>
        <w:rPr>
          <w:rFonts w:ascii="Arial" w:hAnsi="Arial" w:cs="Arial"/>
          <w:sz w:val="20"/>
          <w:szCs w:val="20"/>
        </w:rPr>
        <w:t>непредоставления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Исполнителем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 xml:space="preserve"> (ее Агенту)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сторонами.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неполучения </w:t>
      </w:r>
      <w:r>
        <w:rPr>
          <w:rFonts w:ascii="Arial" w:hAnsi="Arial" w:cs="Arial"/>
          <w:b/>
          <w:sz w:val="20"/>
          <w:szCs w:val="20"/>
        </w:rPr>
        <w:t>Исполнителем</w:t>
      </w:r>
      <w:r>
        <w:rPr>
          <w:rFonts w:ascii="Arial" w:hAnsi="Arial" w:cs="Arial"/>
          <w:sz w:val="20"/>
          <w:szCs w:val="20"/>
        </w:rPr>
        <w:t xml:space="preserve"> универсального передаточного документа у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 xml:space="preserve"> (ее Агента),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Ресурсоснабжающая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организация</w:t>
      </w:r>
      <w:r>
        <w:rPr>
          <w:rFonts w:ascii="Arial" w:hAnsi="Arial" w:cs="Arial"/>
          <w:sz w:val="20"/>
          <w:szCs w:val="20"/>
        </w:rPr>
        <w:t xml:space="preserve"> (ее Агент) вправе направить </w:t>
      </w:r>
      <w:r>
        <w:rPr>
          <w:rFonts w:ascii="Arial" w:hAnsi="Arial" w:cs="Arial"/>
          <w:b/>
          <w:sz w:val="20"/>
          <w:szCs w:val="20"/>
        </w:rPr>
        <w:t>Исполнителю</w:t>
      </w:r>
      <w:r>
        <w:rPr>
          <w:rFonts w:ascii="Arial" w:hAnsi="Arial" w:cs="Arial"/>
          <w:sz w:val="20"/>
          <w:szCs w:val="20"/>
        </w:rPr>
        <w:t xml:space="preserve"> универсальный передаточный документ посредством почтовой связи по адресу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, указанному в </w:t>
      </w:r>
      <w:r>
        <w:rPr>
          <w:rFonts w:ascii="Arial" w:hAnsi="Arial" w:cs="Arial"/>
          <w:b/>
          <w:sz w:val="20"/>
          <w:szCs w:val="20"/>
        </w:rPr>
        <w:t>Договоре</w:t>
      </w:r>
      <w:r>
        <w:rPr>
          <w:rFonts w:ascii="Arial" w:hAnsi="Arial" w:cs="Arial"/>
          <w:sz w:val="20"/>
          <w:szCs w:val="20"/>
        </w:rPr>
        <w:t xml:space="preserve"> или сообщенному </w:t>
      </w:r>
      <w:r>
        <w:rPr>
          <w:rFonts w:ascii="Arial" w:hAnsi="Arial" w:cs="Arial"/>
          <w:b/>
          <w:sz w:val="20"/>
          <w:szCs w:val="20"/>
        </w:rPr>
        <w:t>Исполнителем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 xml:space="preserve"> (ее Агенту) в письменной форме до направления универсального передаточного документа</w:t>
      </w:r>
      <w:r>
        <w:rPr>
          <w:rFonts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или на электронный адрес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, указанный в настоящем </w:t>
      </w:r>
      <w:r>
        <w:rPr>
          <w:rFonts w:ascii="Arial" w:hAnsi="Arial" w:cs="Arial"/>
          <w:b/>
          <w:sz w:val="20"/>
          <w:szCs w:val="20"/>
        </w:rPr>
        <w:t>Договоре</w:t>
      </w:r>
      <w:r>
        <w:rPr>
          <w:rFonts w:ascii="Arial" w:hAnsi="Arial" w:cs="Arial"/>
          <w:sz w:val="20"/>
          <w:szCs w:val="20"/>
        </w:rPr>
        <w:t>, в разделе «Юридические адреса, банковские реквизиты сторон»;</w:t>
      </w:r>
    </w:p>
    <w:p w:rsidR="006766CA" w:rsidRDefault="006766CA" w:rsidP="006766CA">
      <w:pPr>
        <w:pStyle w:val="a5"/>
        <w:ind w:firstLine="567"/>
        <w:rPr>
          <w:rFonts w:cs="Arial"/>
        </w:rPr>
      </w:pPr>
      <w:r>
        <w:rPr>
          <w:rFonts w:cs="Arial"/>
        </w:rPr>
        <w:t xml:space="preserve">е) Производить оплату по настоящему </w:t>
      </w:r>
      <w:r>
        <w:rPr>
          <w:rFonts w:cs="Arial"/>
          <w:b/>
        </w:rPr>
        <w:t>Договору</w:t>
      </w:r>
      <w:r>
        <w:rPr>
          <w:rFonts w:cs="Arial"/>
        </w:rPr>
        <w:t xml:space="preserve"> в порядке, в сроки и размере, которые определены в соответствии с настоящим </w:t>
      </w:r>
      <w:r>
        <w:rPr>
          <w:rFonts w:cs="Arial"/>
          <w:b/>
        </w:rPr>
        <w:t>Договором</w:t>
      </w:r>
      <w:r>
        <w:rPr>
          <w:rFonts w:cs="Arial"/>
        </w:rPr>
        <w:t>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Обеспечить беспрепятственный доступ представителей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 xml:space="preserve"> к сетям горячего водоснабжения, местам отбора проб горячей воды, и приборам учета, телеметрическим системам для передачи показаний приборов учета (телеметрическим модулям и телеметрическому программному обеспечению) (при их наличии) в случаях и в порядке, которые предусмотрены разделом 6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.</w:t>
      </w:r>
      <w:r>
        <w:t xml:space="preserve"> 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Доступ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 xml:space="preserve"> к указанной системе предоставляется при условии возмещения ею затрат на услуги связи и других сопутствующих затрат Потребителя, возникающих при подключении к указанной системе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>;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Письменно уведомлять </w:t>
      </w:r>
      <w:proofErr w:type="spellStart"/>
      <w:r>
        <w:rPr>
          <w:rFonts w:ascii="Arial" w:hAnsi="Arial" w:cs="Arial"/>
          <w:sz w:val="20"/>
          <w:szCs w:val="20"/>
        </w:rPr>
        <w:t>Ресурсоснабжающую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организацию в случае передачи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горячего водоснабжения, а также в случае предоставления прав владения и (или) пользования такими объектами, устройствами или сооружениями третьим лицам в течение 3 дней со дня наступления одного из указанных событий. </w:t>
      </w:r>
      <w:r>
        <w:rPr>
          <w:rFonts w:ascii="Arial" w:hAnsi="Arial" w:cs="Arial"/>
          <w:color w:val="000000"/>
          <w:sz w:val="20"/>
          <w:szCs w:val="20"/>
        </w:rPr>
        <w:t xml:space="preserve">Уведомление направляется по почте или нарочным с указанием лиц, к которым перешли права и считается полученным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организацией</w:t>
      </w:r>
      <w:r>
        <w:rPr>
          <w:rFonts w:ascii="Arial" w:hAnsi="Arial" w:cs="Arial"/>
          <w:color w:val="000000"/>
          <w:sz w:val="20"/>
          <w:szCs w:val="20"/>
        </w:rPr>
        <w:t xml:space="preserve"> с даты почтового уведомления о вручении или подписи о получении уполномоченным представителем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организации</w:t>
      </w:r>
      <w:r>
        <w:rPr>
          <w:rFonts w:ascii="Arial" w:hAnsi="Arial" w:cs="Arial"/>
          <w:color w:val="000000"/>
          <w:sz w:val="20"/>
          <w:szCs w:val="20"/>
        </w:rPr>
        <w:t xml:space="preserve"> на 2-м экземпляре уведомления;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к) Незамедлительно сообщать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организации</w:t>
      </w:r>
      <w:r>
        <w:rPr>
          <w:rFonts w:ascii="Arial" w:hAnsi="Arial" w:cs="Arial"/>
          <w:color w:val="000000"/>
          <w:sz w:val="20"/>
          <w:szCs w:val="20"/>
        </w:rPr>
        <w:t xml:space="preserve"> обо всех повреждениях или неисправностях на сетях горячего водоснабжения, сооружениях и устройствах, приборах учета, о нарушении целостности пломб и нарушении работы централизованной системы горячего водоснабжения.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Обеспечить в сроки, установленные законодательством Российской Федерации, ликвидацию повреждения или неисправности горячего водоснабжения, находящихся в границах эксплуатационной ответственности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>, а также устранить последствия таких повреждений и неисправностей;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</w:t>
      </w:r>
      <w:proofErr w:type="spellStart"/>
      <w:r>
        <w:rPr>
          <w:rFonts w:ascii="Arial" w:hAnsi="Arial" w:cs="Arial"/>
          <w:sz w:val="20"/>
          <w:szCs w:val="20"/>
        </w:rPr>
        <w:t>горячеговодоснабжения</w:t>
      </w:r>
      <w:proofErr w:type="spellEnd"/>
      <w:r>
        <w:rPr>
          <w:rFonts w:ascii="Arial" w:hAnsi="Arial" w:cs="Arial"/>
          <w:sz w:val="20"/>
          <w:szCs w:val="20"/>
        </w:rPr>
        <w:t xml:space="preserve">, в том числе в местах прокладки сетей, находящихся в границах его эксплуатационной ответственности, без согласия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>;</w:t>
      </w:r>
    </w:p>
    <w:p w:rsidR="006766CA" w:rsidRDefault="006766CA" w:rsidP="006766CA">
      <w:pPr>
        <w:spacing w:after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н) для определения объема горячей воды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обязан ежемесячно снимать показания общедомовых приборов учета по состоянию на 00 часов 00 минут в период с 20-го по 25-е число текущего месяца и передавать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 xml:space="preserve"> показания приборов учета и/или иную информацию, используемую для определения объемов ресурсов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>, одним из следующих способов - с использованием электронной почты (показания заносятся в шаблон</w:t>
      </w:r>
      <w:r>
        <w:rPr>
          <w:rStyle w:val="ac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, предварительно направленный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организацией</w:t>
      </w:r>
      <w:r>
        <w:rPr>
          <w:rFonts w:ascii="Arial" w:hAnsi="Arial" w:cs="Arial"/>
          <w:sz w:val="20"/>
          <w:szCs w:val="20"/>
        </w:rPr>
        <w:t xml:space="preserve"> на адрес электронной почты </w:t>
      </w:r>
      <w:r>
        <w:rPr>
          <w:rFonts w:ascii="Arial" w:hAnsi="Arial" w:cs="Arial"/>
          <w:b/>
          <w:sz w:val="20"/>
        </w:rPr>
        <w:t>Исполнителя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  <w:szCs w:val="20"/>
        </w:rPr>
        <w:t xml:space="preserve">, единого номера </w:t>
      </w:r>
      <w:proofErr w:type="spellStart"/>
      <w:r>
        <w:rPr>
          <w:rFonts w:ascii="Arial" w:hAnsi="Arial" w:cs="Arial"/>
          <w:sz w:val="20"/>
          <w:szCs w:val="20"/>
        </w:rPr>
        <w:t>call</w:t>
      </w:r>
      <w:proofErr w:type="spellEnd"/>
      <w:r>
        <w:rPr>
          <w:rFonts w:ascii="Arial" w:hAnsi="Arial" w:cs="Arial"/>
          <w:sz w:val="20"/>
          <w:szCs w:val="20"/>
        </w:rPr>
        <w:t>-центра 8(800)250-28-74, через личный кабинет ЮЛ (при наличии ЛК)</w:t>
      </w:r>
      <w:r>
        <w:rPr>
          <w:rFonts w:ascii="Arial" w:eastAsia="Times New Roman" w:hAnsi="Arial" w:cs="Arial"/>
          <w:sz w:val="20"/>
          <w:szCs w:val="20"/>
          <w:lang w:eastAsia="ru-RU"/>
        </w:rPr>
        <w:t>, а также при наличии технической возможности с использованием систем дистанционного снятия показаний приборов учета (телеметрических систем),</w:t>
      </w:r>
      <w:r>
        <w:rPr>
          <w:rFonts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а также при наличии технической возможности с использованием систем дистанционного снятия показаний приборов учета (телеметрических систем)</w:t>
      </w:r>
      <w:r>
        <w:rPr>
          <w:rFonts w:ascii="Arial" w:hAnsi="Arial" w:cs="Arial"/>
          <w:sz w:val="20"/>
          <w:szCs w:val="20"/>
        </w:rPr>
        <w:t xml:space="preserve">; </w:t>
      </w:r>
    </w:p>
    <w:p w:rsidR="006766CA" w:rsidRDefault="006766CA" w:rsidP="006766CA">
      <w:pPr>
        <w:pStyle w:val="ab"/>
        <w:ind w:firstLine="567"/>
        <w:rPr>
          <w:rFonts w:ascii="Arial" w:hAnsi="Arial" w:cs="Arial"/>
          <w:b/>
          <w:sz w:val="20"/>
          <w:szCs w:val="20"/>
        </w:rPr>
      </w:pPr>
    </w:p>
    <w:p w:rsidR="006766CA" w:rsidRDefault="006766CA" w:rsidP="006766CA">
      <w:pPr>
        <w:pStyle w:val="ab"/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4.4. Исполнитель вправе: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Привлекать третьих лиц для выполнения работ по устройству узла учета;</w:t>
      </w:r>
    </w:p>
    <w:p w:rsidR="006766CA" w:rsidRDefault="006766CA" w:rsidP="006766CA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Инициировать проведение сверки расчетов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>;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в) Получать от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 xml:space="preserve"> информацию о результатах производственного контроля качества горячей воды, осуществляемого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организацией</w:t>
      </w:r>
      <w:r>
        <w:rPr>
          <w:rFonts w:ascii="Arial" w:hAnsi="Arial" w:cs="Arial"/>
          <w:sz w:val="20"/>
          <w:szCs w:val="20"/>
        </w:rPr>
        <w:t xml:space="preserve"> в порядке, предусмотренном законодательством Российской Федерации</w:t>
      </w:r>
      <w:proofErr w:type="gramStart"/>
      <w:r>
        <w:rPr>
          <w:rFonts w:ascii="Arial" w:hAnsi="Arial" w:cs="Arial"/>
          <w:sz w:val="20"/>
          <w:szCs w:val="20"/>
        </w:rPr>
        <w:t>.</w:t>
      </w:r>
      <w:r>
        <w:t xml:space="preserve"> </w:t>
      </w:r>
      <w:r>
        <w:rPr>
          <w:rFonts w:ascii="Arial" w:hAnsi="Arial" w:cs="Arial"/>
          <w:sz w:val="20"/>
          <w:szCs w:val="20"/>
        </w:rPr>
        <w:t>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6766CA" w:rsidRDefault="006766CA" w:rsidP="006766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66CA" w:rsidRDefault="006766CA" w:rsidP="006766CA">
      <w:pPr>
        <w:pStyle w:val="ab"/>
        <w:jc w:val="center"/>
        <w:rPr>
          <w:rStyle w:val="ad"/>
          <w:b w:val="0"/>
          <w:bCs/>
          <w:sz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5. ПОРЯДОК УЧЕТА</w:t>
      </w:r>
    </w:p>
    <w:p w:rsidR="006766CA" w:rsidRDefault="006766CA" w:rsidP="006766CA">
      <w:pPr>
        <w:tabs>
          <w:tab w:val="left" w:pos="993"/>
          <w:tab w:val="left" w:pos="1134"/>
        </w:tabs>
        <w:spacing w:after="0" w:line="240" w:lineRule="auto"/>
        <w:ind w:firstLine="567"/>
        <w:jc w:val="both"/>
      </w:pPr>
      <w:r>
        <w:rPr>
          <w:rFonts w:ascii="Arial" w:hAnsi="Arial" w:cs="Arial"/>
          <w:b/>
          <w:sz w:val="20"/>
          <w:szCs w:val="20"/>
        </w:rPr>
        <w:t>5.1.</w:t>
      </w:r>
      <w:r>
        <w:rPr>
          <w:rFonts w:ascii="Arial" w:hAnsi="Arial" w:cs="Arial"/>
          <w:sz w:val="20"/>
          <w:szCs w:val="20"/>
        </w:rPr>
        <w:t xml:space="preserve"> Определение количества (объемов) приобретенной </w:t>
      </w:r>
      <w:r>
        <w:rPr>
          <w:rFonts w:ascii="Arial" w:hAnsi="Arial" w:cs="Arial"/>
          <w:b/>
          <w:sz w:val="20"/>
          <w:szCs w:val="20"/>
        </w:rPr>
        <w:t>Исполнителем</w:t>
      </w:r>
      <w:r>
        <w:rPr>
          <w:rFonts w:ascii="Arial" w:hAnsi="Arial" w:cs="Arial"/>
          <w:sz w:val="20"/>
          <w:szCs w:val="20"/>
        </w:rPr>
        <w:t xml:space="preserve"> в расчетном периоде ресурсов, указанных в п. 1.1.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, производится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организацией </w:t>
      </w:r>
      <w:r>
        <w:rPr>
          <w:rFonts w:ascii="Arial" w:hAnsi="Arial" w:cs="Arial"/>
          <w:sz w:val="20"/>
          <w:szCs w:val="20"/>
        </w:rPr>
        <w:t xml:space="preserve">расчетным способом, предусмотренным </w:t>
      </w:r>
      <w:r>
        <w:rPr>
          <w:rFonts w:ascii="Arial" w:hAnsi="Arial" w:cs="Arial"/>
          <w:i/>
          <w:sz w:val="20"/>
          <w:szCs w:val="20"/>
        </w:rPr>
        <w:t>Правилами, обязательными для заключения договора с исполнителем</w:t>
      </w:r>
      <w:r>
        <w:rPr>
          <w:rFonts w:ascii="Arial" w:hAnsi="Arial" w:cs="Arial"/>
          <w:sz w:val="20"/>
          <w:szCs w:val="20"/>
        </w:rPr>
        <w:t>, в том числе:</w:t>
      </w:r>
    </w:p>
    <w:p w:rsidR="006766CA" w:rsidRDefault="006766CA" w:rsidP="006766C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отношении многоквартирных домов, оборудованных общедомовыми приборами учета:</w:t>
      </w:r>
    </w:p>
    <w:p w:rsidR="006766CA" w:rsidRDefault="006766CA" w:rsidP="006766C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на основании показаний общедомовых приборов учета (как разница между объемом, определенным по общедомовым приборам учета, и объемом ресурса, потребленного на индивидуальные нужды собственников/владельцев жилых (нежилых) помещений); </w:t>
      </w:r>
    </w:p>
    <w:p w:rsidR="006766CA" w:rsidRDefault="006766CA" w:rsidP="006766C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исходя из среднемесячного объема потребления ресурса, определенного в соответствии с Правилами предоставления коммунальных услуг, в случае выхода из строя, утраты ранее введенного в эксплуатацию общедомового прибора учета или истечения срока его эксплуатации, в порядке и на условиях, предусмотренных </w:t>
      </w:r>
      <w:r>
        <w:rPr>
          <w:rFonts w:ascii="Arial" w:hAnsi="Arial" w:cs="Arial"/>
          <w:i/>
          <w:sz w:val="20"/>
          <w:szCs w:val="20"/>
        </w:rPr>
        <w:t>Правилами, обязательными для заключения договора с исполнителем;</w:t>
      </w:r>
    </w:p>
    <w:p w:rsidR="006766CA" w:rsidRDefault="006766CA" w:rsidP="006766C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-исходя из утвержденных в установленном порядке нормативов потребления ресурса в целях содержания общего имущества в многоквартирном доме (при </w:t>
      </w:r>
      <w:proofErr w:type="spellStart"/>
      <w:r>
        <w:rPr>
          <w:rFonts w:ascii="Arial" w:hAnsi="Arial" w:cs="Arial"/>
          <w:sz w:val="20"/>
          <w:szCs w:val="20"/>
        </w:rPr>
        <w:t>непредоставлении</w:t>
      </w:r>
      <w:proofErr w:type="spellEnd"/>
      <w:r>
        <w:rPr>
          <w:rFonts w:ascii="Arial" w:hAnsi="Arial" w:cs="Arial"/>
          <w:sz w:val="20"/>
          <w:szCs w:val="20"/>
        </w:rPr>
        <w:t xml:space="preserve"> сведений общедомового прибора учета; после выхода из строя или утраты общедомового прибора учета, истечения срока его эксплуатации; в иных случаях, предусмотренных </w:t>
      </w:r>
      <w:r>
        <w:rPr>
          <w:rFonts w:ascii="Arial" w:hAnsi="Arial" w:cs="Arial"/>
          <w:i/>
          <w:sz w:val="20"/>
          <w:szCs w:val="20"/>
        </w:rPr>
        <w:t>Правилами, обязательными для заключения договора с исполнителем</w:t>
      </w:r>
      <w:r>
        <w:rPr>
          <w:rFonts w:ascii="Arial" w:hAnsi="Arial" w:cs="Arial"/>
          <w:sz w:val="20"/>
          <w:szCs w:val="20"/>
        </w:rPr>
        <w:t>);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отношении многоквартирных домов, не оборудованных общедомовыми приборами учета - исходя из утвержденных в установленном порядке нормативов потребления ресурса в целях содержания общего имущества в многоквартирном доме.</w:t>
      </w:r>
    </w:p>
    <w:p w:rsidR="006766CA" w:rsidRDefault="006766CA" w:rsidP="006766CA">
      <w:pPr>
        <w:pStyle w:val="3"/>
        <w:tabs>
          <w:tab w:val="left" w:pos="342"/>
        </w:tabs>
        <w:autoSpaceDE/>
        <w:adjustRightInd/>
        <w:ind w:firstLine="567"/>
        <w:rPr>
          <w:rFonts w:cs="Arial"/>
          <w:color w:val="000000"/>
          <w:sz w:val="20"/>
          <w:szCs w:val="20"/>
        </w:rPr>
      </w:pPr>
      <w:r>
        <w:rPr>
          <w:rFonts w:cs="Arial"/>
          <w:b/>
          <w:sz w:val="20"/>
          <w:szCs w:val="20"/>
        </w:rPr>
        <w:t>5.2.</w:t>
      </w:r>
      <w:r>
        <w:rPr>
          <w:rFonts w:cs="Arial"/>
          <w:sz w:val="20"/>
          <w:szCs w:val="20"/>
        </w:rPr>
        <w:t xml:space="preserve"> Сведения об узлах учета и приборах учета указываются в акте допуска узла учета к эксплуатации.</w:t>
      </w:r>
    </w:p>
    <w:p w:rsidR="006766CA" w:rsidRDefault="006766CA" w:rsidP="006766C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6766CA" w:rsidRDefault="006766CA" w:rsidP="006766CA">
      <w:pPr>
        <w:pStyle w:val="ab"/>
        <w:jc w:val="center"/>
        <w:rPr>
          <w:rStyle w:val="ad"/>
          <w:bCs/>
          <w:sz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6. ПОРЯДОК ОБЕСПЕЧЕНИЯ ДОСТУПА</w:t>
      </w:r>
    </w:p>
    <w:p w:rsidR="006766CA" w:rsidRDefault="006766CA" w:rsidP="006766CA">
      <w:pPr>
        <w:pStyle w:val="ab"/>
        <w:ind w:firstLine="567"/>
      </w:pPr>
      <w:r>
        <w:rPr>
          <w:rFonts w:ascii="Arial" w:hAnsi="Arial" w:cs="Arial"/>
          <w:b/>
          <w:sz w:val="20"/>
          <w:szCs w:val="20"/>
        </w:rPr>
        <w:t>6.1.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обязан обеспечить беспрепятственный доступ представителям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организации</w:t>
      </w:r>
      <w:r>
        <w:rPr>
          <w:rFonts w:ascii="Arial" w:hAnsi="Arial" w:cs="Arial"/>
          <w:sz w:val="20"/>
          <w:szCs w:val="20"/>
        </w:rPr>
        <w:t xml:space="preserve"> (по служебным удостоверениям) или по его указанию представителям иной организации (по доверенности) в порядке, предусмотренном действующим законодательством, для контроля исполнения условий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для проведения инспекторской проверки узла учета, технического состояния водопроводных сетей и сооружений, находящихся на территории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>, отбора проб воды, телеметрическим системам для передачи показаний приборов учета (телеметрическим модулям и телеметрическому программному обеспечению) (при их наличии) и в иных случаях, предусмотренных действующим законодательством.</w:t>
      </w:r>
    </w:p>
    <w:p w:rsidR="006766CA" w:rsidRDefault="006766CA" w:rsidP="006766CA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6.2.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имеет право присутствовать при проведении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организацией</w:t>
      </w:r>
      <w:r>
        <w:rPr>
          <w:rFonts w:ascii="Arial" w:hAnsi="Arial" w:cs="Arial"/>
          <w:sz w:val="20"/>
          <w:szCs w:val="20"/>
        </w:rPr>
        <w:t xml:space="preserve"> всех проверок, предусмотренных настоящим разделом.</w:t>
      </w:r>
    </w:p>
    <w:p w:rsidR="006766CA" w:rsidRDefault="006766CA" w:rsidP="006766CA">
      <w:pPr>
        <w:rPr>
          <w:lang w:eastAsia="ru-RU"/>
        </w:rPr>
      </w:pPr>
    </w:p>
    <w:p w:rsidR="006766CA" w:rsidRDefault="006766CA" w:rsidP="006766CA">
      <w:pPr>
        <w:pStyle w:val="ab"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ПОРЯДОК КОНТРОЛЯ КАЧЕСТВА ХОЛОДНОЙ ПИТЬЕВОЙ ВОДЫ.</w:t>
      </w:r>
    </w:p>
    <w:p w:rsidR="006766CA" w:rsidRDefault="006766CA" w:rsidP="006766C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sz w:val="20"/>
          <w:szCs w:val="20"/>
          <w:lang w:eastAsia="ru-RU"/>
        </w:rPr>
        <w:t>7.1.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Производственный контроль качества холодной воды, подаваемой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Исполнителю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 использованием централизованных систем холодного водоснабжения, осуществляется в соответствии с Правилами осуществления производственного контроля качества холодной воды и качества горячей воды, утвержденными постановлением Правительством Российской Федерации.</w:t>
      </w:r>
    </w:p>
    <w:p w:rsidR="006766CA" w:rsidRDefault="006766CA" w:rsidP="006766C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7.2. </w:t>
      </w:r>
      <w:r>
        <w:rPr>
          <w:rFonts w:ascii="Arial" w:hAnsi="Arial" w:cs="Arial"/>
          <w:sz w:val="20"/>
          <w:szCs w:val="20"/>
        </w:rPr>
        <w:t xml:space="preserve">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</w:t>
      </w:r>
    </w:p>
    <w:p w:rsidR="006766CA" w:rsidRDefault="006766CA" w:rsidP="006766C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7.3.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имеет право в любое время в течение срока действия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самостоятельно отобрать пробы холодной (питьевой) воды для проведения лабораторного анализа её качества и направить их для лабораторных испытаний организациям, аккредитованным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РФ.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обязан известить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Ресурсоснабжающую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организацию</w:t>
      </w:r>
      <w:r>
        <w:rPr>
          <w:rFonts w:ascii="Arial" w:hAnsi="Arial" w:cs="Arial"/>
          <w:sz w:val="20"/>
          <w:szCs w:val="20"/>
        </w:rPr>
        <w:t xml:space="preserve"> о времени и месте отбора проб холодной (питьевой) воды не позднее 3 суток до проведения отбора.</w:t>
      </w:r>
    </w:p>
    <w:p w:rsidR="006766CA" w:rsidRDefault="006766CA" w:rsidP="006766CA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ab/>
      </w:r>
    </w:p>
    <w:p w:rsidR="006766CA" w:rsidRDefault="006766CA" w:rsidP="006766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66CA" w:rsidRDefault="006766CA" w:rsidP="006766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6282F"/>
          <w:sz w:val="20"/>
          <w:szCs w:val="20"/>
        </w:rPr>
        <w:t>8. ОТВЕТСТВЕННОСТЬ СТОРОН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8.1.</w:t>
      </w:r>
      <w:r>
        <w:rPr>
          <w:rFonts w:ascii="Arial" w:hAnsi="Arial" w:cs="Arial"/>
          <w:sz w:val="20"/>
          <w:szCs w:val="20"/>
        </w:rPr>
        <w:t xml:space="preserve"> За неисполнение или ненадлежащее исполнение обязательств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несут ответственность в соответствии с законодательством Российской Федерации.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8.2.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При нарушении </w:t>
      </w:r>
      <w:r>
        <w:rPr>
          <w:rFonts w:ascii="Arial" w:hAnsi="Arial" w:cs="Arial"/>
          <w:b/>
          <w:bCs/>
          <w:sz w:val="20"/>
          <w:szCs w:val="20"/>
        </w:rPr>
        <w:t>Исполнителем</w:t>
      </w:r>
      <w:r>
        <w:rPr>
          <w:rFonts w:ascii="Arial" w:hAnsi="Arial" w:cs="Arial"/>
          <w:bCs/>
          <w:sz w:val="20"/>
          <w:szCs w:val="20"/>
        </w:rPr>
        <w:t xml:space="preserve"> срока (периода) платежа, указанного в п.3.2 настоящего </w:t>
      </w:r>
      <w:r>
        <w:rPr>
          <w:rFonts w:ascii="Arial" w:hAnsi="Arial" w:cs="Arial"/>
          <w:b/>
          <w:bCs/>
          <w:sz w:val="20"/>
          <w:szCs w:val="20"/>
        </w:rPr>
        <w:t>Договора</w:t>
      </w:r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Ресурсоснабжающая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организация</w:t>
      </w:r>
      <w:r>
        <w:rPr>
          <w:rFonts w:ascii="Arial" w:hAnsi="Arial" w:cs="Arial"/>
          <w:bCs/>
          <w:sz w:val="20"/>
          <w:szCs w:val="20"/>
        </w:rPr>
        <w:t xml:space="preserve"> вправе потребовать уплату пени </w:t>
      </w:r>
      <w:r>
        <w:rPr>
          <w:rFonts w:ascii="Arial" w:hAnsi="Arial" w:cs="Arial"/>
          <w:bCs/>
          <w:color w:val="000000"/>
          <w:sz w:val="20"/>
          <w:szCs w:val="20"/>
        </w:rPr>
        <w:t>в порядке и размере, предусмотренном действующим законодательством РФ.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8.3. </w:t>
      </w: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освобождаются от ответственности за неисполнение либо ненадлежащее исполнение обязательств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, если оно явилось следствием обстоятельств непреодолимой силы </w:t>
      </w: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если эти обстоятельства повлияли на исполнение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.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этом срок исполнения обязательств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Сторона, подвергшаяся действию непреодолимой силы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</w:t>
      </w: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>.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Извещение должно содержать данные о наступлении и характере указанных обстоятельств.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Сторона должна без промедления, не позднее 24 часов, известить другую Сторону о прекращении таких обстоятельств.</w:t>
      </w:r>
      <w:r>
        <w:t xml:space="preserve"> 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8.4. </w:t>
      </w:r>
      <w:r>
        <w:rPr>
          <w:rFonts w:ascii="Arial" w:hAnsi="Arial" w:cs="Arial"/>
          <w:sz w:val="20"/>
          <w:szCs w:val="20"/>
        </w:rPr>
        <w:t xml:space="preserve">При поступлении жалоб потребителей на качество и (или) объем предоставляемой коммунальной услуги, связанной с подачей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организацией</w:t>
      </w:r>
      <w:r>
        <w:rPr>
          <w:rFonts w:ascii="Arial" w:hAnsi="Arial" w:cs="Arial"/>
          <w:sz w:val="20"/>
          <w:szCs w:val="20"/>
        </w:rPr>
        <w:t xml:space="preserve"> коммунального ресурса ненадлежащего качества и (или) в ненадлежащем объеме,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обязан совместно с </w:t>
      </w:r>
      <w:proofErr w:type="spellStart"/>
      <w:r>
        <w:rPr>
          <w:rFonts w:ascii="Arial" w:hAnsi="Arial" w:cs="Arial"/>
          <w:b/>
          <w:sz w:val="20"/>
          <w:szCs w:val="20"/>
        </w:rPr>
        <w:t>Ресурсоснабжающей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организацией</w:t>
      </w:r>
      <w:r>
        <w:rPr>
          <w:rFonts w:ascii="Arial" w:hAnsi="Arial" w:cs="Arial"/>
          <w:sz w:val="20"/>
          <w:szCs w:val="20"/>
        </w:rPr>
        <w:t xml:space="preserve"> выявлять причины предоставления коммунальной услуги ненадлежащего качества и (или) в ненадлежащем объеме путем составления двустороннего акта о ненадлежащем качестве коммунальной услуги и (или) ее ненадлежащем объеме. В указанном акте указываются нарушения, повлекшие предоставление коммунальной услуги ненадлежащего качества и (или) в ненадлежащем объеме, а также определяется Сторона настоящего договора, чьи действия привели к предоставлению коммунальной услуги ненадлежащего качества и (или) в ненадлежащем объеме.</w:t>
      </w:r>
    </w:p>
    <w:p w:rsidR="006766CA" w:rsidRDefault="006766CA" w:rsidP="006766C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6766CA" w:rsidRDefault="006766CA" w:rsidP="006766CA">
      <w:pPr>
        <w:spacing w:after="0" w:line="240" w:lineRule="auto"/>
        <w:jc w:val="center"/>
        <w:rPr>
          <w:rFonts w:ascii="Arial" w:hAnsi="Arial" w:cs="Arial"/>
          <w:b/>
          <w:bCs/>
          <w:color w:val="26282F"/>
          <w:sz w:val="20"/>
          <w:szCs w:val="20"/>
        </w:rPr>
      </w:pPr>
      <w:r>
        <w:rPr>
          <w:rFonts w:ascii="Arial" w:hAnsi="Arial" w:cs="Arial"/>
          <w:b/>
          <w:bCs/>
          <w:color w:val="26282F"/>
          <w:sz w:val="20"/>
          <w:szCs w:val="20"/>
        </w:rPr>
        <w:t>9. ПОРЯДОК УРЕГУЛИРОВАНИЯ СПОРОВ И РАЗНОГЛАСИЙ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9.1.</w:t>
      </w:r>
      <w:r>
        <w:rPr>
          <w:rFonts w:ascii="Arial" w:hAnsi="Arial" w:cs="Arial"/>
          <w:sz w:val="20"/>
          <w:szCs w:val="20"/>
        </w:rPr>
        <w:t xml:space="preserve"> Все споры и разногласия, которые могут возникнуть из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 в связи с ним, в том числе касающиеся его заключения, исполнения, нарушения, прекращения или действительности, могут быть переданы на разрешение Арбитражного суда Ямало-Ненецкого автономного округа по истечении 14 (Четырнадцати) календарных дней со дня направления Стороне претензии.</w:t>
      </w:r>
    </w:p>
    <w:p w:rsidR="006766CA" w:rsidRDefault="006766CA" w:rsidP="006766CA">
      <w:pPr>
        <w:pStyle w:val="ab"/>
        <w:jc w:val="center"/>
        <w:rPr>
          <w:rStyle w:val="ad"/>
          <w:bCs/>
          <w:sz w:val="20"/>
        </w:rPr>
      </w:pPr>
    </w:p>
    <w:p w:rsidR="006766CA" w:rsidRDefault="006766CA" w:rsidP="006766CA">
      <w:pPr>
        <w:pStyle w:val="ab"/>
        <w:jc w:val="center"/>
        <w:rPr>
          <w:rStyle w:val="ad"/>
          <w:rFonts w:ascii="Arial" w:hAnsi="Arial" w:cs="Arial"/>
          <w:bCs/>
          <w:sz w:val="20"/>
          <w:szCs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10. СРОК ДЕЙСТВИЯ ДОГОВОРА</w:t>
      </w:r>
    </w:p>
    <w:p w:rsidR="006766CA" w:rsidRDefault="006766CA" w:rsidP="006766CA">
      <w:pPr>
        <w:tabs>
          <w:tab w:val="left" w:pos="0"/>
        </w:tabs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 10.1.</w:t>
      </w:r>
      <w:r>
        <w:rPr>
          <w:rFonts w:ascii="Arial" w:hAnsi="Arial" w:cs="Arial"/>
          <w:sz w:val="20"/>
          <w:szCs w:val="20"/>
        </w:rPr>
        <w:t xml:space="preserve"> Настоящий </w:t>
      </w:r>
      <w:r>
        <w:rPr>
          <w:rFonts w:ascii="Arial" w:hAnsi="Arial" w:cs="Arial"/>
          <w:b/>
          <w:sz w:val="20"/>
          <w:szCs w:val="20"/>
        </w:rPr>
        <w:t>Договор</w:t>
      </w:r>
      <w:r>
        <w:rPr>
          <w:rFonts w:ascii="Arial" w:hAnsi="Arial" w:cs="Arial"/>
          <w:sz w:val="20"/>
          <w:szCs w:val="20"/>
        </w:rPr>
        <w:t xml:space="preserve"> вступает в силу с момента подписания </w:t>
      </w:r>
      <w:r>
        <w:rPr>
          <w:rFonts w:ascii="Arial" w:hAnsi="Arial" w:cs="Arial"/>
          <w:b/>
          <w:sz w:val="20"/>
          <w:szCs w:val="20"/>
        </w:rPr>
        <w:t>Сторонами</w:t>
      </w:r>
      <w:r>
        <w:rPr>
          <w:rFonts w:ascii="Arial" w:hAnsi="Arial" w:cs="Arial"/>
          <w:sz w:val="20"/>
          <w:szCs w:val="20"/>
        </w:rPr>
        <w:t xml:space="preserve"> и считается заключенным на срок по </w:t>
      </w:r>
      <w:r w:rsidR="00D20E9F">
        <w:rPr>
          <w:rFonts w:ascii="Arial" w:hAnsi="Arial" w:cs="Arial"/>
          <w:sz w:val="20"/>
          <w:szCs w:val="20"/>
        </w:rPr>
        <w:t>___</w:t>
      </w:r>
      <w:bookmarkStart w:id="0" w:name="_GoBack"/>
      <w:bookmarkEnd w:id="0"/>
      <w:r w:rsidR="00D20E9F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 г. а в части обязательств, не исполненных ко дню окончания срока его действия, - до полного их исполнения </w:t>
      </w:r>
      <w:r>
        <w:rPr>
          <w:rFonts w:ascii="Arial" w:hAnsi="Arial" w:cs="Arial"/>
          <w:b/>
          <w:sz w:val="20"/>
          <w:szCs w:val="20"/>
        </w:rPr>
        <w:t>Сторонами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766CA" w:rsidRDefault="006766CA" w:rsidP="006766CA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Действие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распространяется на отношения </w:t>
      </w:r>
      <w:r>
        <w:rPr>
          <w:rFonts w:ascii="Arial" w:hAnsi="Arial" w:cs="Arial"/>
          <w:b/>
          <w:sz w:val="20"/>
          <w:szCs w:val="20"/>
        </w:rPr>
        <w:t>Сторон</w:t>
      </w:r>
      <w:r>
        <w:rPr>
          <w:rFonts w:ascii="Arial" w:hAnsi="Arial" w:cs="Arial"/>
          <w:sz w:val="20"/>
          <w:szCs w:val="20"/>
        </w:rPr>
        <w:t xml:space="preserve">, возникшие с </w:t>
      </w:r>
      <w:r w:rsidR="00D20E9F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6766CA" w:rsidRDefault="006766CA" w:rsidP="006766CA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10.2.</w:t>
      </w:r>
      <w:r>
        <w:rPr>
          <w:rFonts w:ascii="Arial" w:hAnsi="Arial" w:cs="Arial"/>
          <w:sz w:val="20"/>
          <w:szCs w:val="20"/>
        </w:rPr>
        <w:t xml:space="preserve"> Настоящий </w:t>
      </w:r>
      <w:r>
        <w:rPr>
          <w:rFonts w:ascii="Arial" w:hAnsi="Arial" w:cs="Arial"/>
          <w:b/>
          <w:sz w:val="20"/>
          <w:szCs w:val="20"/>
        </w:rPr>
        <w:t>Договор</w:t>
      </w:r>
      <w:r>
        <w:rPr>
          <w:rFonts w:ascii="Arial" w:hAnsi="Arial" w:cs="Arial"/>
          <w:sz w:val="20"/>
          <w:szCs w:val="20"/>
        </w:rPr>
        <w:t xml:space="preserve"> считается продленным на тот же срок и на тех же условиях, если за один месяц до окончания срока его действия ни одна из </w:t>
      </w:r>
      <w:r>
        <w:rPr>
          <w:rFonts w:ascii="Arial" w:hAnsi="Arial" w:cs="Arial"/>
          <w:b/>
          <w:sz w:val="20"/>
          <w:szCs w:val="20"/>
        </w:rPr>
        <w:t>Сторон</w:t>
      </w:r>
      <w:r>
        <w:rPr>
          <w:rFonts w:ascii="Arial" w:hAnsi="Arial" w:cs="Arial"/>
          <w:sz w:val="20"/>
          <w:szCs w:val="20"/>
        </w:rPr>
        <w:t xml:space="preserve"> не заявит о его прекращении или изменении либо о заключении нового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на иных условиях.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10.3.</w:t>
      </w:r>
      <w:r>
        <w:rPr>
          <w:rFonts w:ascii="Arial" w:hAnsi="Arial" w:cs="Arial"/>
          <w:sz w:val="20"/>
          <w:szCs w:val="20"/>
        </w:rPr>
        <w:t xml:space="preserve"> Настоящий договор может быть расторгнут в следующих случаях:</w:t>
      </w:r>
    </w:p>
    <w:p w:rsidR="006766CA" w:rsidRDefault="006766CA" w:rsidP="006766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10.3.1.</w:t>
      </w:r>
      <w:r>
        <w:rPr>
          <w:rFonts w:ascii="Arial" w:hAnsi="Arial" w:cs="Arial"/>
          <w:sz w:val="20"/>
          <w:szCs w:val="20"/>
        </w:rPr>
        <w:t xml:space="preserve"> В одностороннем порядке </w:t>
      </w:r>
      <w:r>
        <w:rPr>
          <w:rFonts w:ascii="Arial" w:hAnsi="Arial" w:cs="Arial"/>
          <w:b/>
          <w:sz w:val="20"/>
          <w:szCs w:val="20"/>
        </w:rPr>
        <w:t>Исполнителем</w:t>
      </w:r>
      <w:r>
        <w:rPr>
          <w:rFonts w:ascii="Arial" w:hAnsi="Arial" w:cs="Arial"/>
          <w:sz w:val="20"/>
          <w:szCs w:val="20"/>
        </w:rPr>
        <w:t xml:space="preserve"> - в случае прекращения обязанностей по содержанию общего имущества в многоквартирном доме.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обязан проинформировать </w:t>
      </w:r>
      <w:proofErr w:type="spellStart"/>
      <w:r>
        <w:rPr>
          <w:rFonts w:ascii="Arial" w:hAnsi="Arial" w:cs="Arial"/>
          <w:sz w:val="20"/>
          <w:szCs w:val="20"/>
        </w:rPr>
        <w:t>Ресурсоснабжающую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организацию незамедлительно.</w:t>
      </w:r>
    </w:p>
    <w:p w:rsidR="006766CA" w:rsidRDefault="006766CA" w:rsidP="006766CA">
      <w:pPr>
        <w:pStyle w:val="ConsPlusNormal"/>
        <w:ind w:firstLine="567"/>
        <w:jc w:val="both"/>
      </w:pPr>
      <w:r>
        <w:t xml:space="preserve">При этом подлежит оплате, поставленный до момента расторжения </w:t>
      </w:r>
      <w:r>
        <w:rPr>
          <w:b/>
        </w:rPr>
        <w:t>Договора</w:t>
      </w:r>
      <w:r>
        <w:t xml:space="preserve"> ресурс в полном объеме, а также исполнение иных возникших до момента расторжения </w:t>
      </w:r>
      <w:r>
        <w:rPr>
          <w:b/>
        </w:rPr>
        <w:t>Договора</w:t>
      </w:r>
      <w:r>
        <w:t xml:space="preserve"> обязательств.</w:t>
      </w:r>
    </w:p>
    <w:p w:rsidR="006766CA" w:rsidRDefault="006766CA" w:rsidP="006766CA">
      <w:pPr>
        <w:pStyle w:val="ConsPlusNormal"/>
        <w:ind w:firstLine="567"/>
        <w:jc w:val="both"/>
      </w:pPr>
      <w:r>
        <w:rPr>
          <w:b/>
        </w:rPr>
        <w:t>10.3.2.</w:t>
      </w:r>
      <w:r>
        <w:t xml:space="preserve">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6766CA" w:rsidRDefault="006766CA" w:rsidP="006766CA">
      <w:pPr>
        <w:pStyle w:val="ConsPlusNormal"/>
        <w:ind w:firstLine="567"/>
        <w:jc w:val="both"/>
      </w:pPr>
    </w:p>
    <w:p w:rsidR="006766CA" w:rsidRDefault="006766CA" w:rsidP="006766CA">
      <w:pPr>
        <w:pStyle w:val="ab"/>
        <w:jc w:val="center"/>
        <w:rPr>
          <w:rFonts w:ascii="Arial" w:hAnsi="Arial" w:cs="Arial"/>
          <w:sz w:val="20"/>
          <w:szCs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11. ПРОЧИЕ УСЛОВИЯ</w:t>
      </w:r>
    </w:p>
    <w:p w:rsidR="006766CA" w:rsidRDefault="006766CA" w:rsidP="006766C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11.1.</w:t>
      </w:r>
      <w:r>
        <w:rPr>
          <w:rFonts w:ascii="Arial" w:hAnsi="Arial" w:cs="Arial"/>
          <w:sz w:val="20"/>
          <w:szCs w:val="20"/>
        </w:rPr>
        <w:t xml:space="preserve"> Уполномоченным лицом, ответственными за исполнение условий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, от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 является:</w:t>
      </w:r>
    </w:p>
    <w:p w:rsidR="006766CA" w:rsidRDefault="006766CA" w:rsidP="006766CA">
      <w:pPr>
        <w:suppressAutoHyphens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_____________________,</w:t>
      </w:r>
      <w:r>
        <w:t xml:space="preserve"> </w:t>
      </w:r>
      <w:r>
        <w:rPr>
          <w:rFonts w:ascii="Arial" w:hAnsi="Arial" w:cs="Arial"/>
          <w:sz w:val="20"/>
          <w:szCs w:val="20"/>
        </w:rPr>
        <w:t>_____________________, _____________________</w:t>
      </w:r>
    </w:p>
    <w:p w:rsidR="006766CA" w:rsidRDefault="006766CA" w:rsidP="006766CA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(Ф.И.О., должность, контактные данные)</w:t>
      </w:r>
    </w:p>
    <w:p w:rsidR="006766CA" w:rsidRDefault="006766CA" w:rsidP="006766CA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11.2.</w:t>
      </w:r>
      <w:r>
        <w:rPr>
          <w:rFonts w:ascii="Arial" w:hAnsi="Arial" w:cs="Arial"/>
          <w:sz w:val="20"/>
          <w:szCs w:val="20"/>
        </w:rPr>
        <w:t xml:space="preserve"> Одна Сторона в случае изменения у нее наименования, места нахождения или банковских реквизитов, уполномоченных лиц, указанных в п. 10.1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, обязана уведомить об этом другую Сторону в течение 5 рабочих дней со дня наступления указанных </w:t>
      </w:r>
      <w:r>
        <w:rPr>
          <w:rFonts w:ascii="Arial" w:hAnsi="Arial" w:cs="Arial"/>
          <w:sz w:val="20"/>
          <w:szCs w:val="20"/>
        </w:rPr>
        <w:lastRenderedPageBreak/>
        <w:t>обстоятельств любыми доступными способами (почтовое отправление, телеграмма, телефонограмма, информационно-телекоммуникационная сеть "Интернет", через ЭДО), позволяющими подтвердить получение такого уведомления адресатом.</w:t>
      </w:r>
    </w:p>
    <w:p w:rsidR="006766CA" w:rsidRDefault="006766CA" w:rsidP="006766CA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11.3.</w:t>
      </w:r>
      <w:r>
        <w:rPr>
          <w:rFonts w:ascii="Arial" w:hAnsi="Arial" w:cs="Arial"/>
          <w:sz w:val="20"/>
          <w:szCs w:val="20"/>
        </w:rPr>
        <w:t xml:space="preserve"> По всем вопросам, неурегулированным настоящим </w:t>
      </w:r>
      <w:r>
        <w:rPr>
          <w:rFonts w:ascii="Arial" w:hAnsi="Arial" w:cs="Arial"/>
          <w:b/>
          <w:sz w:val="20"/>
          <w:szCs w:val="20"/>
        </w:rPr>
        <w:t>Договором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обязуются руководствоваться законодательством Российской Федерации.</w:t>
      </w:r>
    </w:p>
    <w:p w:rsidR="006766CA" w:rsidRDefault="006766CA" w:rsidP="006766CA">
      <w:pPr>
        <w:pStyle w:val="3"/>
        <w:suppressAutoHyphens/>
        <w:ind w:firstLine="567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11.4.</w:t>
      </w:r>
      <w:r>
        <w:rPr>
          <w:rFonts w:cs="Arial"/>
          <w:sz w:val="20"/>
          <w:szCs w:val="20"/>
        </w:rPr>
        <w:t xml:space="preserve"> Настоящий </w:t>
      </w:r>
      <w:r>
        <w:rPr>
          <w:rFonts w:cs="Arial"/>
          <w:b/>
          <w:sz w:val="20"/>
          <w:szCs w:val="20"/>
        </w:rPr>
        <w:t>Договор</w:t>
      </w:r>
      <w:r>
        <w:rPr>
          <w:rFonts w:cs="Arial"/>
          <w:sz w:val="20"/>
          <w:szCs w:val="20"/>
        </w:rPr>
        <w:t xml:space="preserve"> составлен в 2 экземплярах, имеющих равную юридическую силу, </w:t>
      </w:r>
      <w:r>
        <w:rPr>
          <w:rFonts w:cs="Arial"/>
          <w:bCs/>
          <w:sz w:val="20"/>
          <w:szCs w:val="20"/>
        </w:rPr>
        <w:t xml:space="preserve">по одному экземпляру для каждой из </w:t>
      </w:r>
      <w:r>
        <w:rPr>
          <w:rFonts w:cs="Arial"/>
          <w:b/>
          <w:bCs/>
          <w:sz w:val="20"/>
          <w:szCs w:val="20"/>
        </w:rPr>
        <w:t>Сторон</w:t>
      </w:r>
      <w:r>
        <w:rPr>
          <w:rFonts w:cs="Arial"/>
          <w:bCs/>
          <w:sz w:val="20"/>
          <w:szCs w:val="20"/>
        </w:rPr>
        <w:t>.</w:t>
      </w:r>
    </w:p>
    <w:p w:rsidR="006766CA" w:rsidRDefault="006766CA" w:rsidP="006766CA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11.5.</w:t>
      </w:r>
      <w:r>
        <w:rPr>
          <w:rFonts w:ascii="Arial" w:hAnsi="Arial" w:cs="Arial"/>
          <w:sz w:val="20"/>
          <w:szCs w:val="20"/>
        </w:rPr>
        <w:t xml:space="preserve"> Приложения к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являются его неотъемлемой частью. </w:t>
      </w:r>
    </w:p>
    <w:p w:rsidR="006766CA" w:rsidRDefault="006766CA" w:rsidP="006766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66CA" w:rsidRDefault="006766CA" w:rsidP="006766CA">
      <w:pPr>
        <w:pStyle w:val="ab"/>
        <w:jc w:val="center"/>
        <w:rPr>
          <w:rStyle w:val="ad"/>
          <w:bCs/>
          <w:sz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12. ПЕРЕЧЕНЬ ПРИЛОЖЕНИЙ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371"/>
      </w:tblGrid>
      <w:tr w:rsidR="006766CA" w:rsidTr="006766CA">
        <w:trPr>
          <w:trHeight w:val="330"/>
        </w:trPr>
        <w:tc>
          <w:tcPr>
            <w:tcW w:w="2000" w:type="dxa"/>
            <w:hideMark/>
          </w:tcPr>
          <w:p w:rsidR="006766CA" w:rsidRDefault="006766C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Приложение № 1</w:t>
            </w:r>
          </w:p>
        </w:tc>
        <w:tc>
          <w:tcPr>
            <w:tcW w:w="7371" w:type="dxa"/>
            <w:hideMark/>
          </w:tcPr>
          <w:p w:rsidR="006766CA" w:rsidRDefault="006766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многоквартирных домов.</w:t>
            </w:r>
          </w:p>
        </w:tc>
      </w:tr>
      <w:tr w:rsidR="006766CA" w:rsidTr="006766CA">
        <w:trPr>
          <w:trHeight w:val="376"/>
        </w:trPr>
        <w:tc>
          <w:tcPr>
            <w:tcW w:w="2000" w:type="dxa"/>
            <w:hideMark/>
          </w:tcPr>
          <w:p w:rsidR="006766CA" w:rsidRDefault="006766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  <w:p w:rsidR="006766CA" w:rsidRDefault="006766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</w:tc>
        <w:tc>
          <w:tcPr>
            <w:tcW w:w="7371" w:type="dxa"/>
            <w:hideMark/>
          </w:tcPr>
          <w:p w:rsidR="006766CA" w:rsidRDefault="006766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узлах учета и приборах учета.</w:t>
            </w:r>
          </w:p>
          <w:p w:rsidR="006766CA" w:rsidRDefault="006766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 нормативах допустимых сбросов отводимых </w:t>
            </w:r>
            <w:r>
              <w:rPr>
                <w:rFonts w:ascii="Arial" w:hAnsi="Arial" w:cs="Arial"/>
                <w:b/>
                <w:sz w:val="20"/>
                <w:szCs w:val="20"/>
              </w:rPr>
              <w:t>Исполнителем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766CA" w:rsidRDefault="006766CA" w:rsidP="006766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66CA" w:rsidRDefault="006766CA" w:rsidP="006766CA">
      <w:pPr>
        <w:pStyle w:val="ab"/>
        <w:jc w:val="center"/>
        <w:rPr>
          <w:rStyle w:val="ad"/>
          <w:bCs/>
          <w:sz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13. ЮРИДИЧЕСКИЕ АДРЕСА, БАНКОВСКИЕ РЕКВИЗИТЫ СТОРОН</w:t>
      </w:r>
    </w:p>
    <w:p w:rsidR="006766CA" w:rsidRDefault="006766CA" w:rsidP="006766CA">
      <w:pPr>
        <w:pStyle w:val="3"/>
        <w:suppressAutoHyphens/>
        <w:autoSpaceDE/>
        <w:adjustRightInd/>
        <w:jc w:val="left"/>
      </w:pPr>
      <w:r>
        <w:rPr>
          <w:rFonts w:cs="Arial"/>
          <w:b/>
          <w:sz w:val="20"/>
          <w:szCs w:val="20"/>
        </w:rPr>
        <w:t>13.1Ресурсоснабжающая организация:</w:t>
      </w:r>
    </w:p>
    <w:tbl>
      <w:tblPr>
        <w:tblW w:w="8996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8996"/>
      </w:tblGrid>
      <w:tr w:rsidR="006766CA" w:rsidTr="00D20E9F">
        <w:tc>
          <w:tcPr>
            <w:tcW w:w="89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66CA" w:rsidRDefault="006766C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Акционерное общество «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Харп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Энерго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-Газ»</w:t>
            </w:r>
          </w:p>
        </w:tc>
      </w:tr>
    </w:tbl>
    <w:p w:rsidR="00D20E9F" w:rsidRPr="00FC1B80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 xml:space="preserve">Юридический адрес: 629420, Ямало-Ненецкий АО, Приуральский р-н, </w:t>
      </w:r>
      <w:proofErr w:type="spellStart"/>
      <w:r w:rsidRPr="00FC1B80">
        <w:rPr>
          <w:rFonts w:ascii="Arial" w:eastAsia="Times New Roman" w:hAnsi="Arial" w:cs="Arial"/>
          <w:sz w:val="20"/>
          <w:szCs w:val="20"/>
        </w:rPr>
        <w:t>Харп</w:t>
      </w:r>
      <w:proofErr w:type="spellEnd"/>
      <w:r w:rsidRPr="00FC1B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1B80">
        <w:rPr>
          <w:rFonts w:ascii="Arial" w:eastAsia="Times New Roman" w:hAnsi="Arial" w:cs="Arial"/>
          <w:sz w:val="20"/>
          <w:szCs w:val="20"/>
        </w:rPr>
        <w:t>пгт</w:t>
      </w:r>
      <w:proofErr w:type="spellEnd"/>
      <w:r w:rsidRPr="00FC1B80">
        <w:rPr>
          <w:rFonts w:ascii="Arial" w:eastAsia="Times New Roman" w:hAnsi="Arial" w:cs="Arial"/>
          <w:sz w:val="20"/>
          <w:szCs w:val="20"/>
        </w:rPr>
        <w:t xml:space="preserve">, Северный </w:t>
      </w:r>
      <w:proofErr w:type="spellStart"/>
      <w:r w:rsidRPr="00FC1B80">
        <w:rPr>
          <w:rFonts w:ascii="Arial" w:eastAsia="Times New Roman" w:hAnsi="Arial" w:cs="Arial"/>
          <w:sz w:val="20"/>
          <w:szCs w:val="20"/>
        </w:rPr>
        <w:t>кв</w:t>
      </w:r>
      <w:proofErr w:type="spellEnd"/>
      <w:r w:rsidRPr="00FC1B80">
        <w:rPr>
          <w:rFonts w:ascii="Arial" w:eastAsia="Times New Roman" w:hAnsi="Arial" w:cs="Arial"/>
          <w:sz w:val="20"/>
          <w:szCs w:val="20"/>
        </w:rPr>
        <w:t>-л, дом № 3</w:t>
      </w:r>
    </w:p>
    <w:p w:rsidR="00D20E9F" w:rsidRPr="00FC1B80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 xml:space="preserve">Почтовый адрес: 629420, Ямало-Ненецкий АО, Приуральский р-н, </w:t>
      </w:r>
      <w:proofErr w:type="spellStart"/>
      <w:r w:rsidRPr="00FC1B80">
        <w:rPr>
          <w:rFonts w:ascii="Arial" w:eastAsia="Times New Roman" w:hAnsi="Arial" w:cs="Arial"/>
          <w:sz w:val="20"/>
          <w:szCs w:val="20"/>
        </w:rPr>
        <w:t>Харп</w:t>
      </w:r>
      <w:proofErr w:type="spellEnd"/>
      <w:r w:rsidRPr="00FC1B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C1B80">
        <w:rPr>
          <w:rFonts w:ascii="Arial" w:eastAsia="Times New Roman" w:hAnsi="Arial" w:cs="Arial"/>
          <w:sz w:val="20"/>
          <w:szCs w:val="20"/>
        </w:rPr>
        <w:t>пгт</w:t>
      </w:r>
      <w:proofErr w:type="spellEnd"/>
      <w:r w:rsidRPr="00FC1B80">
        <w:rPr>
          <w:rFonts w:ascii="Arial" w:eastAsia="Times New Roman" w:hAnsi="Arial" w:cs="Arial"/>
          <w:sz w:val="20"/>
          <w:szCs w:val="20"/>
        </w:rPr>
        <w:t xml:space="preserve">, Северный </w:t>
      </w:r>
      <w:proofErr w:type="spellStart"/>
      <w:r w:rsidRPr="00FC1B80">
        <w:rPr>
          <w:rFonts w:ascii="Arial" w:eastAsia="Times New Roman" w:hAnsi="Arial" w:cs="Arial"/>
          <w:sz w:val="20"/>
          <w:szCs w:val="20"/>
        </w:rPr>
        <w:t>кв</w:t>
      </w:r>
      <w:proofErr w:type="spellEnd"/>
      <w:r w:rsidRPr="00FC1B80">
        <w:rPr>
          <w:rFonts w:ascii="Arial" w:eastAsia="Times New Roman" w:hAnsi="Arial" w:cs="Arial"/>
          <w:sz w:val="20"/>
          <w:szCs w:val="20"/>
        </w:rPr>
        <w:t>-л, дом № 3</w:t>
      </w:r>
    </w:p>
    <w:p w:rsidR="00D20E9F" w:rsidRPr="00BE6200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BE6200">
        <w:rPr>
          <w:rFonts w:ascii="Arial" w:eastAsia="Times New Roman" w:hAnsi="Arial" w:cs="Arial"/>
          <w:sz w:val="20"/>
          <w:szCs w:val="20"/>
        </w:rPr>
        <w:t>ИНН 8901016850 КПП 890801001</w:t>
      </w:r>
    </w:p>
    <w:p w:rsidR="00D20E9F" w:rsidRPr="000500C1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0500C1">
        <w:rPr>
          <w:rFonts w:ascii="Arial" w:eastAsia="Times New Roman" w:hAnsi="Arial" w:cs="Arial"/>
          <w:sz w:val="20"/>
          <w:szCs w:val="20"/>
        </w:rPr>
        <w:t>ОКТМО 71953000052</w:t>
      </w:r>
      <w:r>
        <w:rPr>
          <w:rFonts w:ascii="Arial" w:eastAsia="Times New Roman" w:hAnsi="Arial" w:cs="Arial"/>
          <w:sz w:val="20"/>
          <w:szCs w:val="20"/>
        </w:rPr>
        <w:t>, ОКФС 16, ОКОГУ 4210014, ОКВЭД 35.11</w:t>
      </w:r>
    </w:p>
    <w:p w:rsidR="00D20E9F" w:rsidRPr="000500C1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0500C1">
        <w:rPr>
          <w:rFonts w:ascii="Arial" w:eastAsia="Times New Roman" w:hAnsi="Arial" w:cs="Arial"/>
          <w:sz w:val="20"/>
          <w:szCs w:val="20"/>
        </w:rPr>
        <w:t>ОКПО 78190800</w:t>
      </w:r>
    </w:p>
    <w:p w:rsidR="00D20E9F" w:rsidRPr="00BE6200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E6200">
        <w:rPr>
          <w:rFonts w:ascii="Arial" w:eastAsia="Times New Roman" w:hAnsi="Arial" w:cs="Arial"/>
          <w:sz w:val="20"/>
          <w:szCs w:val="20"/>
        </w:rPr>
        <w:t>ОГРН 1058900013369</w:t>
      </w:r>
    </w:p>
    <w:p w:rsidR="00D20E9F" w:rsidRPr="00BE6200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E6200">
        <w:rPr>
          <w:rFonts w:ascii="Arial" w:eastAsia="Times New Roman" w:hAnsi="Arial" w:cs="Arial"/>
          <w:sz w:val="20"/>
          <w:szCs w:val="20"/>
        </w:rPr>
        <w:t>Р/с 40702810667450001294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</w:rPr>
        <w:t>ЗАПАДНО-СИБИРСКОЕ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ОТДЕЛЕНИЕ №8647 ПАО СБЕРБАНК г. Тюмень</w:t>
      </w:r>
    </w:p>
    <w:p w:rsidR="00D20E9F" w:rsidRPr="000500C1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0500C1">
        <w:rPr>
          <w:rFonts w:ascii="Arial" w:eastAsia="Times New Roman" w:hAnsi="Arial" w:cs="Arial"/>
          <w:sz w:val="20"/>
          <w:szCs w:val="20"/>
        </w:rPr>
        <w:t>БИК 047102651</w:t>
      </w:r>
    </w:p>
    <w:p w:rsidR="00D20E9F" w:rsidRPr="000500C1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0500C1">
        <w:rPr>
          <w:rFonts w:ascii="Arial" w:eastAsia="Times New Roman" w:hAnsi="Arial" w:cs="Arial"/>
          <w:sz w:val="20"/>
          <w:szCs w:val="20"/>
        </w:rPr>
        <w:t>К/с 30101810800000000651</w:t>
      </w:r>
    </w:p>
    <w:p w:rsidR="00D20E9F" w:rsidRPr="000500C1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0500C1">
        <w:rPr>
          <w:rFonts w:ascii="Arial" w:eastAsia="Times New Roman" w:hAnsi="Arial" w:cs="Arial"/>
          <w:sz w:val="20"/>
          <w:szCs w:val="20"/>
        </w:rPr>
        <w:t>Тел. (34993) 7-42-12, 7-42-11</w:t>
      </w:r>
    </w:p>
    <w:p w:rsidR="00D20E9F" w:rsidRPr="00BE6200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BE6200">
        <w:rPr>
          <w:rFonts w:ascii="Arial" w:eastAsia="Times New Roman" w:hAnsi="Arial" w:cs="Arial"/>
          <w:color w:val="FF0000"/>
          <w:sz w:val="20"/>
          <w:szCs w:val="20"/>
        </w:rPr>
        <w:t xml:space="preserve">Адрес Сайта Поставщика в сети Интернет: www.harpenergogaz.ru </w:t>
      </w:r>
    </w:p>
    <w:p w:rsidR="00D20E9F" w:rsidRPr="00FC1B80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D20E9F" w:rsidRPr="00FC1B80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>Исполнение настоящего Договора со стороны Агента осуществляет:</w:t>
      </w:r>
    </w:p>
    <w:p w:rsidR="00D20E9F" w:rsidRPr="00FC1B80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>ПРЕДСТАВИТЕЛЬСТВО АО «ЕРИЦ ЯНАО» В ГОРОДЕ ЛАБЫТНАНГИ</w:t>
      </w:r>
    </w:p>
    <w:p w:rsidR="00D20E9F" w:rsidRPr="00FC1B80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>ИНН/КПП 8901025439/890144002</w:t>
      </w:r>
    </w:p>
    <w:p w:rsidR="00D20E9F" w:rsidRPr="00FC1B80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 xml:space="preserve">Почтовый адрес: </w:t>
      </w:r>
    </w:p>
    <w:p w:rsidR="00D20E9F" w:rsidRPr="00FC1B80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 xml:space="preserve">629400, Ямало-Ненецкий АО, Лабытнанги г, Гагарина </w:t>
      </w:r>
      <w:proofErr w:type="spellStart"/>
      <w:r w:rsidRPr="00FC1B80">
        <w:rPr>
          <w:rFonts w:ascii="Arial" w:eastAsia="Times New Roman" w:hAnsi="Arial" w:cs="Arial"/>
          <w:sz w:val="20"/>
          <w:szCs w:val="20"/>
        </w:rPr>
        <w:t>ул</w:t>
      </w:r>
      <w:proofErr w:type="spellEnd"/>
      <w:r w:rsidRPr="00FC1B80">
        <w:rPr>
          <w:rFonts w:ascii="Arial" w:eastAsia="Times New Roman" w:hAnsi="Arial" w:cs="Arial"/>
          <w:sz w:val="20"/>
          <w:szCs w:val="20"/>
        </w:rPr>
        <w:t>, дом № 40</w:t>
      </w:r>
    </w:p>
    <w:p w:rsidR="00D20E9F" w:rsidRPr="00FC1B80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>ОГРН 1118901002164</w:t>
      </w:r>
    </w:p>
    <w:p w:rsidR="00D20E9F" w:rsidRPr="00FC1B80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Телефон 8 (34922)99411</w:t>
      </w:r>
    </w:p>
    <w:p w:rsidR="00D20E9F" w:rsidRPr="00FC1B80" w:rsidRDefault="00D20E9F" w:rsidP="00D20E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 xml:space="preserve">Адрес электронной почты: </w:t>
      </w:r>
      <w:hyperlink r:id="rId6" w:history="1">
        <w:r w:rsidRPr="00FC1B80">
          <w:rPr>
            <w:rStyle w:val="ae"/>
            <w:rFonts w:cs="Arial"/>
            <w:sz w:val="20"/>
            <w:szCs w:val="20"/>
          </w:rPr>
          <w:t>office.lbt@eric-yanao.ru</w:t>
        </w:r>
      </w:hyperlink>
    </w:p>
    <w:p w:rsidR="006766CA" w:rsidRDefault="006766CA" w:rsidP="006766CA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66CA" w:rsidRDefault="006766CA" w:rsidP="006766CA">
      <w:pPr>
        <w:pStyle w:val="3"/>
        <w:suppressAutoHyphens/>
        <w:autoSpaceDE/>
        <w:adjustRightInd/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13.2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Исполнитель:</w:t>
      </w:r>
    </w:p>
    <w:tbl>
      <w:tblPr>
        <w:tblW w:w="0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108"/>
        <w:gridCol w:w="2394"/>
        <w:gridCol w:w="2394"/>
        <w:gridCol w:w="4118"/>
        <w:gridCol w:w="556"/>
      </w:tblGrid>
      <w:tr w:rsidR="006766CA" w:rsidTr="00D20E9F">
        <w:trPr>
          <w:gridAfter w:val="1"/>
          <w:wAfter w:w="556" w:type="dxa"/>
        </w:trPr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6CA" w:rsidRDefault="006766C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766CA" w:rsidTr="00D20E9F">
        <w:trPr>
          <w:gridAfter w:val="1"/>
          <w:wAfter w:w="556" w:type="dxa"/>
        </w:trPr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6CA" w:rsidRDefault="006766CA">
            <w:pPr>
              <w:suppressAutoHyphens/>
              <w:spacing w:after="0" w:line="240" w:lineRule="auto"/>
              <w:ind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6CA" w:rsidTr="00D20E9F">
        <w:trPr>
          <w:gridAfter w:val="1"/>
          <w:wAfter w:w="556" w:type="dxa"/>
        </w:trPr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66CA" w:rsidRDefault="006766CA">
            <w:pPr>
              <w:pStyle w:val="4"/>
              <w:suppressAutoHyphens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766CA" w:rsidTr="00D20E9F">
        <w:trPr>
          <w:gridAfter w:val="1"/>
          <w:wAfter w:w="556" w:type="dxa"/>
        </w:trPr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66CA" w:rsidRDefault="006766C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6CA" w:rsidTr="00D20E9F">
        <w:trPr>
          <w:gridAfter w:val="1"/>
          <w:wAfter w:w="556" w:type="dxa"/>
        </w:trPr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66CA" w:rsidRDefault="006766C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6CA" w:rsidTr="00D20E9F">
        <w:trPr>
          <w:gridAfter w:val="1"/>
          <w:wAfter w:w="556" w:type="dxa"/>
        </w:trPr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66CA" w:rsidRDefault="006766C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6CA" w:rsidTr="00D20E9F">
        <w:trPr>
          <w:gridAfter w:val="1"/>
          <w:wAfter w:w="556" w:type="dxa"/>
          <w:trHeight w:val="223"/>
        </w:trPr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66CA" w:rsidRDefault="006766C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6CA" w:rsidTr="00D20E9F">
        <w:trPr>
          <w:gridAfter w:val="1"/>
          <w:wAfter w:w="556" w:type="dxa"/>
          <w:trHeight w:val="223"/>
        </w:trPr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6CA" w:rsidRDefault="006766CA">
            <w:pPr>
              <w:tabs>
                <w:tab w:val="left" w:pos="81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6CA" w:rsidTr="00D20E9F">
        <w:trPr>
          <w:gridAfter w:val="1"/>
          <w:wAfter w:w="556" w:type="dxa"/>
          <w:trHeight w:val="223"/>
        </w:trPr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6CA" w:rsidRDefault="006766CA">
            <w:pPr>
              <w:tabs>
                <w:tab w:val="left" w:pos="81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6CA" w:rsidTr="006766CA">
        <w:trPr>
          <w:gridBefore w:val="1"/>
          <w:wBefore w:w="108" w:type="dxa"/>
        </w:trPr>
        <w:tc>
          <w:tcPr>
            <w:tcW w:w="4788" w:type="dxa"/>
            <w:gridSpan w:val="2"/>
          </w:tcPr>
          <w:p w:rsidR="006766CA" w:rsidRDefault="006766CA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6CA" w:rsidRDefault="006766C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Ресурсоснабжающая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организация:</w:t>
            </w:r>
          </w:p>
        </w:tc>
        <w:tc>
          <w:tcPr>
            <w:tcW w:w="4674" w:type="dxa"/>
            <w:gridSpan w:val="2"/>
          </w:tcPr>
          <w:p w:rsidR="006766CA" w:rsidRDefault="006766C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6CA" w:rsidRDefault="006766C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Исполнитель:</w:t>
            </w:r>
          </w:p>
          <w:p w:rsidR="006766CA" w:rsidRDefault="006766C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6CA" w:rsidTr="006766CA">
        <w:trPr>
          <w:gridBefore w:val="1"/>
          <w:wBefore w:w="108" w:type="dxa"/>
          <w:trHeight w:val="369"/>
        </w:trPr>
        <w:tc>
          <w:tcPr>
            <w:tcW w:w="2394" w:type="dxa"/>
            <w:vAlign w:val="bottom"/>
          </w:tcPr>
          <w:p w:rsidR="006766CA" w:rsidRDefault="006766CA">
            <w:pPr>
              <w:pStyle w:val="21"/>
              <w:widowControl w:val="0"/>
              <w:suppressAutoHyphens/>
              <w:rPr>
                <w:rFonts w:ascii="Arial" w:hAnsi="Arial" w:cs="Arial"/>
                <w:b/>
                <w:bCs/>
                <w:sz w:val="20"/>
                <w:lang w:val="ru-RU" w:eastAsia="en-US"/>
              </w:rPr>
            </w:pPr>
            <w:bookmarkStart w:id="1" w:name="подпись" w:colFirst="1" w:colLast="1"/>
            <w:r>
              <w:rPr>
                <w:rFonts w:ascii="Arial" w:eastAsia="Calibri" w:hAnsi="Arial" w:cs="Arial"/>
                <w:b/>
                <w:bCs/>
                <w:sz w:val="20"/>
                <w:lang w:val="ru-RU" w:eastAsia="en-US"/>
              </w:rPr>
              <w:t xml:space="preserve"> </w:t>
            </w:r>
          </w:p>
          <w:p w:rsidR="006766CA" w:rsidRDefault="006766CA">
            <w:pPr>
              <w:pStyle w:val="21"/>
              <w:widowControl w:val="0"/>
              <w:suppressAutoHyphens/>
              <w:rPr>
                <w:rFonts w:ascii="Arial" w:hAnsi="Arial" w:cs="Arial"/>
                <w:b/>
                <w:bCs/>
                <w:sz w:val="20"/>
                <w:lang w:val="ru-RU" w:eastAsia="en-US"/>
              </w:rPr>
            </w:pPr>
          </w:p>
        </w:tc>
        <w:tc>
          <w:tcPr>
            <w:tcW w:w="2394" w:type="dxa"/>
          </w:tcPr>
          <w:p w:rsidR="006766CA" w:rsidRDefault="006766CA">
            <w:pPr>
              <w:pStyle w:val="21"/>
              <w:widowControl w:val="0"/>
              <w:suppressAutoHyphens/>
              <w:rPr>
                <w:rFonts w:ascii="Arial" w:hAnsi="Arial" w:cs="Arial"/>
                <w:b/>
                <w:bCs/>
                <w:sz w:val="20"/>
                <w:lang w:val="ru-RU" w:eastAsia="en-US"/>
              </w:rPr>
            </w:pPr>
          </w:p>
        </w:tc>
        <w:tc>
          <w:tcPr>
            <w:tcW w:w="4674" w:type="dxa"/>
            <w:gridSpan w:val="2"/>
          </w:tcPr>
          <w:p w:rsidR="006766CA" w:rsidRDefault="006766C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66CA" w:rsidRDefault="006766C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66CA" w:rsidRDefault="006766C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1"/>
      <w:tr w:rsidR="006766CA" w:rsidTr="006766CA">
        <w:trPr>
          <w:gridBefore w:val="1"/>
          <w:wBefore w:w="108" w:type="dxa"/>
          <w:trHeight w:val="369"/>
        </w:trPr>
        <w:tc>
          <w:tcPr>
            <w:tcW w:w="4788" w:type="dxa"/>
            <w:gridSpan w:val="2"/>
            <w:hideMark/>
          </w:tcPr>
          <w:p w:rsidR="006766CA" w:rsidRDefault="006766CA" w:rsidP="00D20E9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_______________________/</w:t>
            </w:r>
            <w:r w:rsidR="00D20E9F">
              <w:rPr>
                <w:rFonts w:ascii="Arial" w:hAnsi="Arial" w:cs="Arial"/>
                <w:b/>
                <w:bCs/>
                <w:sz w:val="20"/>
              </w:rPr>
              <w:t>______________</w:t>
            </w:r>
            <w:r w:rsidR="00D20E9F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/</w:t>
            </w:r>
          </w:p>
        </w:tc>
        <w:tc>
          <w:tcPr>
            <w:tcW w:w="4674" w:type="dxa"/>
            <w:gridSpan w:val="2"/>
            <w:hideMark/>
          </w:tcPr>
          <w:p w:rsidR="006766CA" w:rsidRDefault="006766C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_________________________/</w:t>
            </w:r>
            <w:r w:rsidR="00D20E9F">
              <w:rPr>
                <w:rFonts w:ascii="Arial" w:hAnsi="Arial" w:cs="Arial"/>
                <w:b/>
                <w:bCs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</w:tr>
    </w:tbl>
    <w:p w:rsidR="006766CA" w:rsidRDefault="006766CA" w:rsidP="006766CA">
      <w:pPr>
        <w:pStyle w:val="a7"/>
        <w:tabs>
          <w:tab w:val="left" w:pos="708"/>
        </w:tabs>
        <w:suppressAutoHyphens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6766CA" w:rsidRDefault="006766CA" w:rsidP="006766CA">
      <w:pPr>
        <w:pStyle w:val="a7"/>
        <w:tabs>
          <w:tab w:val="left" w:pos="708"/>
        </w:tabs>
        <w:suppressAutoHyphens/>
        <w:rPr>
          <w:rFonts w:cs="Arial"/>
          <w:sz w:val="20"/>
          <w:szCs w:val="20"/>
        </w:rPr>
      </w:pPr>
    </w:p>
    <w:sectPr w:rsidR="0067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10" w:rsidRDefault="00EF0610" w:rsidP="006766CA">
      <w:pPr>
        <w:spacing w:after="0" w:line="240" w:lineRule="auto"/>
      </w:pPr>
      <w:r>
        <w:separator/>
      </w:r>
    </w:p>
  </w:endnote>
  <w:endnote w:type="continuationSeparator" w:id="0">
    <w:p w:rsidR="00EF0610" w:rsidRDefault="00EF0610" w:rsidP="0067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10" w:rsidRDefault="00EF0610" w:rsidP="006766CA">
      <w:pPr>
        <w:spacing w:after="0" w:line="240" w:lineRule="auto"/>
      </w:pPr>
      <w:r>
        <w:separator/>
      </w:r>
    </w:p>
  </w:footnote>
  <w:footnote w:type="continuationSeparator" w:id="0">
    <w:p w:rsidR="00EF0610" w:rsidRDefault="00EF0610" w:rsidP="006766CA">
      <w:pPr>
        <w:spacing w:after="0" w:line="240" w:lineRule="auto"/>
      </w:pPr>
      <w:r>
        <w:continuationSeparator/>
      </w:r>
    </w:p>
  </w:footnote>
  <w:footnote w:id="1">
    <w:p w:rsidR="006766CA" w:rsidRDefault="006766CA" w:rsidP="006766CA">
      <w:pPr>
        <w:pStyle w:val="a3"/>
      </w:pPr>
      <w:r>
        <w:rPr>
          <w:rStyle w:val="ac"/>
          <w:rFonts w:eastAsiaTheme="majorEastAsia"/>
        </w:rPr>
        <w:footnoteRef/>
      </w:r>
      <w:r>
        <w:t xml:space="preserve"> </w:t>
      </w:r>
      <w:r>
        <w:rPr>
          <w:sz w:val="16"/>
          <w:szCs w:val="16"/>
        </w:rPr>
        <w:t xml:space="preserve">По электронной почте принимаются ТОЛЬКО файлы </w:t>
      </w:r>
      <w:r>
        <w:rPr>
          <w:sz w:val="16"/>
          <w:szCs w:val="16"/>
          <w:lang w:val="en-US"/>
        </w:rPr>
        <w:t>XLS</w:t>
      </w:r>
      <w:r>
        <w:rPr>
          <w:sz w:val="16"/>
          <w:szCs w:val="16"/>
        </w:rPr>
        <w:t>. Направление фото, сканов не допускается.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47"/>
    <w:rsid w:val="00366FDD"/>
    <w:rsid w:val="006766CA"/>
    <w:rsid w:val="00A8183A"/>
    <w:rsid w:val="00B05747"/>
    <w:rsid w:val="00D20E9F"/>
    <w:rsid w:val="00E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A1CE"/>
  <w15:chartTrackingRefBased/>
  <w15:docId w15:val="{B6F43FAD-B752-4425-AABE-0D834486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CA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6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semiHidden/>
    <w:unhideWhenUsed/>
    <w:qFormat/>
    <w:rsid w:val="006766CA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2"/>
    </w:pPr>
    <w:rPr>
      <w:rFonts w:ascii="Arial" w:eastAsia="Times New Roman" w:hAnsi="Arial" w:cs="Times New Roman"/>
      <w:color w:val="auto"/>
      <w:sz w:val="24"/>
      <w:szCs w:val="24"/>
      <w:lang w:eastAsia="ru-RU"/>
    </w:rPr>
  </w:style>
  <w:style w:type="paragraph" w:styleId="4">
    <w:name w:val="heading 4"/>
    <w:basedOn w:val="3"/>
    <w:next w:val="a"/>
    <w:link w:val="40"/>
    <w:semiHidden/>
    <w:unhideWhenUsed/>
    <w:qFormat/>
    <w:rsid w:val="006766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66C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766CA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76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766C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annotation text"/>
    <w:basedOn w:val="a"/>
    <w:link w:val="a6"/>
    <w:semiHidden/>
    <w:unhideWhenUsed/>
    <w:rsid w:val="00676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6766C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6766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6"/>
      <w:szCs w:val="26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6766CA"/>
    <w:rPr>
      <w:rFonts w:ascii="Arial" w:eastAsia="Times New Roman" w:hAnsi="Arial" w:cs="Times New Roman"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6766C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6766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6766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6766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766C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6766CA"/>
    <w:rPr>
      <w:vertAlign w:val="superscript"/>
    </w:rPr>
  </w:style>
  <w:style w:type="character" w:customStyle="1" w:styleId="ad">
    <w:name w:val="Цветовое выделение"/>
    <w:rsid w:val="006766CA"/>
    <w:rPr>
      <w:b/>
      <w:bCs w:val="0"/>
      <w:color w:val="26282F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766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0"/>
    <w:uiPriority w:val="99"/>
    <w:unhideWhenUsed/>
    <w:rsid w:val="00D20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.lbt@eric-yana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4117</Words>
  <Characters>23471</Characters>
  <Application>Microsoft Office Word</Application>
  <DocSecurity>0</DocSecurity>
  <Lines>195</Lines>
  <Paragraphs>55</Paragraphs>
  <ScaleCrop>false</ScaleCrop>
  <Company/>
  <LinksUpToDate>false</LinksUpToDate>
  <CharactersWithSpaces>27533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Белоножко Майя Леонидовна</dc:creator>
  <cp:keywords/>
  <dc:description/>
  <cp:lastModifiedBy>Белоножко Майя Леонидовна</cp:lastModifiedBy>
  <cp:revision>3</cp:revision>
  <dcterms:created xsi:type="dcterms:W3CDTF">2024-02-12T10:52:00Z</dcterms:created>
  <dcterms:modified xsi:type="dcterms:W3CDTF">2024-02-12T10:59:00Z</dcterms:modified>
</cp:coreProperties>
</file>